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F64" w:rsidRDefault="00367F64" w:rsidP="00BB2E49">
      <w:pPr>
        <w:pStyle w:val="a6"/>
        <w:spacing w:before="0" w:beforeAutospacing="0" w:after="0" w:afterAutospacing="0"/>
        <w:jc w:val="center"/>
      </w:pPr>
      <w:r>
        <w:t>Дата оприлюднення документа – 05.08.2021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367F64"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367F64"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4"/>
        <w:gridCol w:w="1528"/>
        <w:gridCol w:w="3966"/>
      </w:tblGrid>
      <w:tr w:rsidR="006A345E">
        <w:trPr>
          <w:trHeight w:val="80"/>
        </w:trPr>
        <w:tc>
          <w:tcPr>
            <w:tcW w:w="4428" w:type="dxa"/>
          </w:tcPr>
          <w:p w:rsidR="00BB2E49" w:rsidRPr="00FE0FE1" w:rsidRDefault="006A345E" w:rsidP="00537C0A">
            <w:pPr>
              <w:widowControl w:val="0"/>
              <w:suppressAutoHyphens/>
              <w:rPr>
                <w:b/>
                <w:sz w:val="28"/>
                <w:szCs w:val="28"/>
              </w:rPr>
            </w:pPr>
            <w:r>
              <w:rPr>
                <w:b/>
                <w:sz w:val="28"/>
                <w:szCs w:val="28"/>
                <w:lang w:val="en-US"/>
              </w:rPr>
              <w:t xml:space="preserve">05 </w:t>
            </w:r>
            <w:r>
              <w:rPr>
                <w:b/>
                <w:sz w:val="28"/>
                <w:szCs w:val="28"/>
              </w:rPr>
              <w:t>серпня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6A345E" w:rsidRDefault="00BB2E49" w:rsidP="00537C0A">
            <w:pPr>
              <w:widowControl w:val="0"/>
              <w:suppressAutoHyphens/>
              <w:jc w:val="center"/>
              <w:rPr>
                <w:b/>
                <w:sz w:val="28"/>
                <w:szCs w:val="28"/>
              </w:rPr>
            </w:pPr>
            <w:r w:rsidRPr="006A345E">
              <w:rPr>
                <w:b/>
                <w:sz w:val="28"/>
                <w:szCs w:val="28"/>
              </w:rPr>
              <w:t xml:space="preserve">                     </w:t>
            </w:r>
            <w:r w:rsidR="006077ED" w:rsidRPr="006A345E">
              <w:rPr>
                <w:b/>
                <w:sz w:val="28"/>
                <w:szCs w:val="28"/>
              </w:rPr>
              <w:t xml:space="preserve"> № </w:t>
            </w:r>
            <w:r w:rsidR="006A345E" w:rsidRPr="006A345E">
              <w:rPr>
                <w:b/>
                <w:sz w:val="28"/>
                <w:szCs w:val="28"/>
                <w:lang w:val="en-US"/>
              </w:rPr>
              <w:t>73</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8F60A5" w:rsidRPr="008F60A5" w:rsidRDefault="008F60A5" w:rsidP="008F60A5">
      <w:pPr>
        <w:pStyle w:val="a6"/>
        <w:spacing w:before="0" w:beforeAutospacing="0" w:after="0" w:afterAutospacing="0"/>
        <w:ind w:right="4818"/>
        <w:rPr>
          <w:b/>
          <w:i/>
          <w:color w:val="000000"/>
          <w:sz w:val="26"/>
          <w:szCs w:val="26"/>
        </w:rPr>
      </w:pPr>
      <w:r w:rsidRPr="008F60A5">
        <w:rPr>
          <w:b/>
          <w:i/>
          <w:color w:val="000000"/>
          <w:sz w:val="26"/>
          <w:szCs w:val="26"/>
        </w:rPr>
        <w:t>Про відзначення Дня Державного</w:t>
      </w:r>
      <w:r>
        <w:rPr>
          <w:b/>
          <w:i/>
          <w:color w:val="000000"/>
          <w:sz w:val="26"/>
          <w:szCs w:val="26"/>
        </w:rPr>
        <w:t xml:space="preserve"> </w:t>
      </w:r>
      <w:r w:rsidRPr="008F60A5">
        <w:rPr>
          <w:b/>
          <w:i/>
          <w:color w:val="000000"/>
          <w:sz w:val="26"/>
          <w:szCs w:val="26"/>
        </w:rPr>
        <w:t xml:space="preserve">Прапора України та 30-ї річниці </w:t>
      </w:r>
    </w:p>
    <w:p w:rsidR="008F60A5" w:rsidRDefault="008F60A5" w:rsidP="008F60A5">
      <w:pPr>
        <w:pStyle w:val="a6"/>
        <w:spacing w:before="0" w:beforeAutospacing="0" w:after="0" w:afterAutospacing="0"/>
        <w:ind w:right="4818"/>
        <w:rPr>
          <w:b/>
          <w:i/>
          <w:color w:val="000000"/>
          <w:sz w:val="26"/>
          <w:szCs w:val="26"/>
        </w:rPr>
      </w:pPr>
      <w:r w:rsidRPr="008F60A5">
        <w:rPr>
          <w:b/>
          <w:i/>
          <w:color w:val="000000"/>
          <w:sz w:val="26"/>
          <w:szCs w:val="26"/>
        </w:rPr>
        <w:t>незалежності України</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8F60A5" w:rsidRDefault="008F60A5" w:rsidP="00F73DF3">
      <w:pPr>
        <w:pStyle w:val="a6"/>
        <w:spacing w:before="0" w:beforeAutospacing="0" w:after="0" w:afterAutospacing="0"/>
        <w:ind w:firstLine="567"/>
        <w:jc w:val="both"/>
        <w:rPr>
          <w:color w:val="000000"/>
          <w:sz w:val="28"/>
          <w:szCs w:val="28"/>
        </w:rPr>
      </w:pPr>
      <w:r w:rsidRPr="008F60A5">
        <w:rPr>
          <w:color w:val="000000"/>
          <w:sz w:val="28"/>
          <w:szCs w:val="28"/>
        </w:rPr>
        <w:t>Керуючись статтями 6, 7, 41 Закону України «Про місцеві державні адміністрації», на виконання статті 3 Указу Президента України від 21 жовтня 2020 року №459/2020 «Про відзначення 30-ї річниці незалежності України» та розпорядження Кабінету Міністрів України від 31 травня 2021 року №583-р «Про затвердження плану заходів з підготовки та відзначення 30-ї річниці незалежності України», розпорядження Львівської обласної державної адміністрації від 30 липня 2021 року №633/0/5-21 «Про відзначення Дня Державного Прапора України та 30-ї річниці незалежності України», враховуючи історичне значення проголошення 24 серпня 1991 року незалежності України та з метою гідного відзначення у 2021 році 30-ї річниці незалежності України</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8F60A5" w:rsidRPr="008F60A5" w:rsidRDefault="008F60A5" w:rsidP="008F60A5">
      <w:pPr>
        <w:pStyle w:val="a6"/>
        <w:spacing w:before="0" w:beforeAutospacing="0" w:after="0" w:afterAutospacing="0"/>
        <w:ind w:firstLine="567"/>
        <w:jc w:val="both"/>
        <w:rPr>
          <w:color w:val="000000"/>
          <w:sz w:val="28"/>
          <w:szCs w:val="28"/>
        </w:rPr>
      </w:pPr>
      <w:r w:rsidRPr="008F60A5">
        <w:rPr>
          <w:color w:val="000000"/>
          <w:sz w:val="28"/>
          <w:szCs w:val="28"/>
        </w:rPr>
        <w:t>1.Створити організаційний комітет з відзначення Дня Державного Прапора України та 30-ї річниці незалежності України у складі згідно з додатком.</w:t>
      </w:r>
    </w:p>
    <w:p w:rsidR="008F60A5" w:rsidRPr="008F60A5" w:rsidRDefault="008F60A5" w:rsidP="008F60A5">
      <w:pPr>
        <w:pStyle w:val="a6"/>
        <w:spacing w:before="0" w:beforeAutospacing="0" w:after="0" w:afterAutospacing="0"/>
        <w:ind w:firstLine="567"/>
        <w:jc w:val="both"/>
        <w:rPr>
          <w:color w:val="000000"/>
          <w:sz w:val="28"/>
          <w:szCs w:val="28"/>
        </w:rPr>
      </w:pPr>
      <w:r w:rsidRPr="008F60A5">
        <w:rPr>
          <w:color w:val="000000"/>
          <w:sz w:val="28"/>
          <w:szCs w:val="28"/>
        </w:rPr>
        <w:t xml:space="preserve">2.Затвердити План заходів з підготовки та відзначення у 2021 році Дня Державного Прапора України та 30-ї річниці незалежності України, що додається. </w:t>
      </w:r>
    </w:p>
    <w:p w:rsidR="008F60A5" w:rsidRPr="008F60A5" w:rsidRDefault="008F60A5" w:rsidP="008F60A5">
      <w:pPr>
        <w:pStyle w:val="a6"/>
        <w:spacing w:before="0" w:beforeAutospacing="0" w:after="0" w:afterAutospacing="0"/>
        <w:ind w:firstLine="567"/>
        <w:jc w:val="both"/>
        <w:rPr>
          <w:color w:val="000000"/>
          <w:sz w:val="28"/>
          <w:szCs w:val="28"/>
        </w:rPr>
      </w:pPr>
      <w:r w:rsidRPr="008F60A5">
        <w:rPr>
          <w:color w:val="000000"/>
          <w:sz w:val="28"/>
          <w:szCs w:val="28"/>
        </w:rPr>
        <w:t xml:space="preserve">2.Контроль за виконанням розпорядження покласти на заступника голови районної державної адміністрації </w:t>
      </w:r>
      <w:proofErr w:type="spellStart"/>
      <w:r w:rsidRPr="008F60A5">
        <w:rPr>
          <w:color w:val="000000"/>
          <w:sz w:val="28"/>
          <w:szCs w:val="28"/>
        </w:rPr>
        <w:t>В.Катерину</w:t>
      </w:r>
      <w:proofErr w:type="spellEnd"/>
      <w:r w:rsidRPr="008F60A5">
        <w:rPr>
          <w:color w:val="000000"/>
          <w:sz w:val="28"/>
          <w:szCs w:val="28"/>
        </w:rPr>
        <w:t>.</w:t>
      </w:r>
    </w:p>
    <w:p w:rsidR="008F60A5" w:rsidRPr="008F60A5" w:rsidRDefault="008F60A5" w:rsidP="00F73DF3">
      <w:pPr>
        <w:pStyle w:val="a6"/>
        <w:spacing w:before="0" w:beforeAutospacing="0" w:after="0" w:afterAutospacing="0"/>
        <w:ind w:firstLine="567"/>
        <w:jc w:val="both"/>
        <w:rPr>
          <w:color w:val="000000"/>
          <w:sz w:val="28"/>
          <w:szCs w:val="28"/>
        </w:rPr>
      </w:pPr>
    </w:p>
    <w:p w:rsidR="00537C0A" w:rsidRDefault="00537C0A"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00686B" w:rsidRPr="002038F2" w:rsidRDefault="0088304D" w:rsidP="0000686B">
      <w:pPr>
        <w:autoSpaceDE/>
        <w:jc w:val="right"/>
        <w:rPr>
          <w:color w:val="999999"/>
          <w:sz w:val="24"/>
          <w:szCs w:val="24"/>
        </w:rPr>
      </w:pPr>
      <w:r>
        <w:rPr>
          <w:b/>
          <w:sz w:val="26"/>
          <w:szCs w:val="26"/>
        </w:rPr>
        <w:t xml:space="preserve"> </w:t>
      </w:r>
      <w:r w:rsidR="0000686B">
        <w:rPr>
          <w:color w:val="999999"/>
          <w:sz w:val="24"/>
          <w:szCs w:val="24"/>
        </w:rPr>
        <w:t xml:space="preserve"> </w:t>
      </w:r>
    </w:p>
    <w:p w:rsidR="0000686B" w:rsidRPr="00367F64" w:rsidRDefault="0000686B" w:rsidP="0000686B">
      <w:pPr>
        <w:widowControl w:val="0"/>
        <w:ind w:left="5812"/>
        <w:rPr>
          <w:sz w:val="28"/>
          <w:szCs w:val="28"/>
        </w:rPr>
      </w:pPr>
      <w:r w:rsidRPr="00367F64">
        <w:rPr>
          <w:sz w:val="28"/>
          <w:szCs w:val="28"/>
        </w:rPr>
        <w:lastRenderedPageBreak/>
        <w:t xml:space="preserve">Додаток  </w:t>
      </w:r>
    </w:p>
    <w:p w:rsidR="0000686B" w:rsidRPr="00367F64" w:rsidRDefault="0000686B" w:rsidP="0000686B">
      <w:pPr>
        <w:widowControl w:val="0"/>
        <w:ind w:left="5812"/>
        <w:rPr>
          <w:sz w:val="28"/>
          <w:szCs w:val="28"/>
        </w:rPr>
      </w:pPr>
      <w:r w:rsidRPr="00367F64">
        <w:rPr>
          <w:sz w:val="28"/>
          <w:szCs w:val="28"/>
        </w:rPr>
        <w:t xml:space="preserve">до розпорядження голови Червоноградської районної </w:t>
      </w:r>
    </w:p>
    <w:p w:rsidR="0000686B" w:rsidRPr="00367F64" w:rsidRDefault="0000686B" w:rsidP="0000686B">
      <w:pPr>
        <w:widowControl w:val="0"/>
        <w:ind w:left="5812"/>
        <w:rPr>
          <w:sz w:val="28"/>
          <w:szCs w:val="28"/>
        </w:rPr>
      </w:pPr>
      <w:r w:rsidRPr="00367F64">
        <w:rPr>
          <w:sz w:val="28"/>
          <w:szCs w:val="28"/>
        </w:rPr>
        <w:t>державної адміністрації Львівської області</w:t>
      </w:r>
    </w:p>
    <w:p w:rsidR="0000686B" w:rsidRPr="00367F64" w:rsidRDefault="00367F64" w:rsidP="0000686B">
      <w:pPr>
        <w:widowControl w:val="0"/>
        <w:ind w:left="5812"/>
        <w:rPr>
          <w:sz w:val="28"/>
          <w:szCs w:val="28"/>
        </w:rPr>
      </w:pPr>
      <w:r w:rsidRPr="00367F64">
        <w:rPr>
          <w:sz w:val="28"/>
          <w:szCs w:val="28"/>
        </w:rPr>
        <w:t>05 серпня</w:t>
      </w:r>
      <w:r w:rsidR="0000686B" w:rsidRPr="00367F64">
        <w:rPr>
          <w:sz w:val="28"/>
          <w:szCs w:val="28"/>
        </w:rPr>
        <w:t xml:space="preserve"> 2021 року №</w:t>
      </w:r>
      <w:r w:rsidRPr="00367F64">
        <w:rPr>
          <w:sz w:val="28"/>
          <w:szCs w:val="28"/>
        </w:rPr>
        <w:t>73</w:t>
      </w:r>
    </w:p>
    <w:p w:rsidR="0000686B" w:rsidRPr="00367F64" w:rsidRDefault="0000686B" w:rsidP="0000686B">
      <w:pPr>
        <w:jc w:val="center"/>
        <w:rPr>
          <w:sz w:val="28"/>
          <w:szCs w:val="28"/>
        </w:rPr>
      </w:pPr>
    </w:p>
    <w:p w:rsidR="0000686B" w:rsidRPr="00367F64" w:rsidRDefault="0000686B" w:rsidP="0000686B">
      <w:pPr>
        <w:jc w:val="center"/>
        <w:rPr>
          <w:b/>
          <w:sz w:val="28"/>
          <w:szCs w:val="28"/>
        </w:rPr>
      </w:pPr>
    </w:p>
    <w:p w:rsidR="0000686B" w:rsidRPr="00367F64" w:rsidRDefault="0000686B" w:rsidP="0000686B">
      <w:pPr>
        <w:jc w:val="center"/>
        <w:rPr>
          <w:b/>
          <w:sz w:val="28"/>
          <w:szCs w:val="28"/>
        </w:rPr>
      </w:pPr>
      <w:r w:rsidRPr="00367F64">
        <w:rPr>
          <w:b/>
          <w:sz w:val="28"/>
          <w:szCs w:val="28"/>
        </w:rPr>
        <w:t>Склад</w:t>
      </w:r>
    </w:p>
    <w:p w:rsidR="0000686B" w:rsidRPr="00367F64" w:rsidRDefault="0000686B" w:rsidP="0000686B">
      <w:pPr>
        <w:jc w:val="center"/>
        <w:rPr>
          <w:b/>
          <w:sz w:val="28"/>
          <w:szCs w:val="28"/>
        </w:rPr>
      </w:pPr>
      <w:r w:rsidRPr="00367F64">
        <w:rPr>
          <w:b/>
          <w:sz w:val="28"/>
          <w:szCs w:val="28"/>
        </w:rPr>
        <w:t xml:space="preserve">організаційного комітету з відзначення Дня Державного Прапора України </w:t>
      </w:r>
    </w:p>
    <w:p w:rsidR="0000686B" w:rsidRPr="00367F64" w:rsidRDefault="0000686B" w:rsidP="0000686B">
      <w:pPr>
        <w:jc w:val="center"/>
        <w:rPr>
          <w:b/>
          <w:sz w:val="28"/>
          <w:szCs w:val="28"/>
        </w:rPr>
      </w:pPr>
      <w:r w:rsidRPr="00367F64">
        <w:rPr>
          <w:b/>
          <w:sz w:val="28"/>
          <w:szCs w:val="28"/>
        </w:rPr>
        <w:t>та 30-ї річниці незалежності України</w:t>
      </w:r>
    </w:p>
    <w:p w:rsidR="0000686B" w:rsidRPr="00367F64" w:rsidRDefault="0000686B" w:rsidP="0000686B">
      <w:pPr>
        <w:jc w:val="center"/>
        <w:rPr>
          <w:b/>
          <w:sz w:val="28"/>
          <w:szCs w:val="28"/>
        </w:rPr>
      </w:pPr>
    </w:p>
    <w:p w:rsidR="0000686B" w:rsidRPr="00367F64" w:rsidRDefault="0000686B" w:rsidP="0000686B">
      <w:pPr>
        <w:jc w:val="center"/>
        <w:rPr>
          <w:b/>
          <w:sz w:val="28"/>
          <w:szCs w:val="28"/>
        </w:rPr>
      </w:pPr>
    </w:p>
    <w:tbl>
      <w:tblPr>
        <w:tblW w:w="9747" w:type="dxa"/>
        <w:tblLook w:val="04A0" w:firstRow="1" w:lastRow="0" w:firstColumn="1" w:lastColumn="0" w:noHBand="0" w:noVBand="1"/>
      </w:tblPr>
      <w:tblGrid>
        <w:gridCol w:w="2660"/>
        <w:gridCol w:w="7087"/>
      </w:tblGrid>
      <w:tr w:rsidR="0000686B" w:rsidRPr="00367F64" w:rsidTr="00431451">
        <w:trPr>
          <w:trHeight w:val="221"/>
        </w:trPr>
        <w:tc>
          <w:tcPr>
            <w:tcW w:w="2660" w:type="dxa"/>
            <w:hideMark/>
          </w:tcPr>
          <w:p w:rsidR="0000686B" w:rsidRPr="00367F64" w:rsidRDefault="0000686B" w:rsidP="00431451">
            <w:pPr>
              <w:jc w:val="both"/>
              <w:rPr>
                <w:sz w:val="28"/>
                <w:szCs w:val="28"/>
              </w:rPr>
            </w:pPr>
            <w:r w:rsidRPr="00367F64">
              <w:rPr>
                <w:sz w:val="28"/>
                <w:szCs w:val="28"/>
              </w:rPr>
              <w:t>Дяченко А.П.</w:t>
            </w:r>
          </w:p>
        </w:tc>
        <w:tc>
          <w:tcPr>
            <w:tcW w:w="7087" w:type="dxa"/>
            <w:hideMark/>
          </w:tcPr>
          <w:p w:rsidR="0000686B" w:rsidRPr="00367F64" w:rsidRDefault="0000686B" w:rsidP="00431451">
            <w:pPr>
              <w:jc w:val="both"/>
              <w:rPr>
                <w:sz w:val="28"/>
                <w:szCs w:val="28"/>
              </w:rPr>
            </w:pPr>
            <w:r w:rsidRPr="00367F64">
              <w:rPr>
                <w:sz w:val="28"/>
                <w:szCs w:val="28"/>
              </w:rPr>
              <w:t>голова районної державної адміністрації, голова оргкомітету</w:t>
            </w:r>
          </w:p>
          <w:p w:rsidR="0000686B" w:rsidRPr="00367F64" w:rsidRDefault="0000686B" w:rsidP="00431451">
            <w:pPr>
              <w:jc w:val="both"/>
              <w:rPr>
                <w:sz w:val="28"/>
                <w:szCs w:val="28"/>
              </w:rPr>
            </w:pPr>
          </w:p>
        </w:tc>
      </w:tr>
      <w:tr w:rsidR="0000686B" w:rsidRPr="00367F64" w:rsidTr="00431451">
        <w:trPr>
          <w:trHeight w:val="80"/>
        </w:trPr>
        <w:tc>
          <w:tcPr>
            <w:tcW w:w="2660" w:type="dxa"/>
            <w:hideMark/>
          </w:tcPr>
          <w:p w:rsidR="0000686B" w:rsidRPr="00367F64" w:rsidRDefault="0000686B" w:rsidP="00431451">
            <w:pPr>
              <w:jc w:val="both"/>
              <w:rPr>
                <w:sz w:val="28"/>
                <w:szCs w:val="28"/>
              </w:rPr>
            </w:pPr>
            <w:proofErr w:type="spellStart"/>
            <w:r w:rsidRPr="00367F64">
              <w:rPr>
                <w:sz w:val="28"/>
                <w:szCs w:val="28"/>
              </w:rPr>
              <w:t>Порицький</w:t>
            </w:r>
            <w:proofErr w:type="spellEnd"/>
            <w:r w:rsidRPr="00367F64">
              <w:rPr>
                <w:sz w:val="28"/>
                <w:szCs w:val="28"/>
              </w:rPr>
              <w:t xml:space="preserve"> А.В.</w:t>
            </w:r>
          </w:p>
        </w:tc>
        <w:tc>
          <w:tcPr>
            <w:tcW w:w="7087" w:type="dxa"/>
            <w:hideMark/>
          </w:tcPr>
          <w:p w:rsidR="0000686B" w:rsidRPr="00367F64" w:rsidRDefault="0000686B" w:rsidP="00431451">
            <w:pPr>
              <w:jc w:val="both"/>
              <w:rPr>
                <w:sz w:val="28"/>
                <w:szCs w:val="28"/>
              </w:rPr>
            </w:pPr>
            <w:r w:rsidRPr="00367F64">
              <w:rPr>
                <w:sz w:val="28"/>
                <w:szCs w:val="28"/>
              </w:rPr>
              <w:t>голова районної ради, співголова оргкомітету (за згодою)</w:t>
            </w:r>
          </w:p>
          <w:p w:rsidR="0000686B" w:rsidRPr="00367F64" w:rsidRDefault="0000686B" w:rsidP="00431451">
            <w:pPr>
              <w:jc w:val="both"/>
              <w:rPr>
                <w:sz w:val="28"/>
                <w:szCs w:val="28"/>
              </w:rPr>
            </w:pPr>
          </w:p>
        </w:tc>
      </w:tr>
      <w:tr w:rsidR="0000686B" w:rsidRPr="00367F64" w:rsidTr="00431451">
        <w:tc>
          <w:tcPr>
            <w:tcW w:w="2660" w:type="dxa"/>
            <w:hideMark/>
          </w:tcPr>
          <w:p w:rsidR="0000686B" w:rsidRPr="00367F64" w:rsidRDefault="0000686B" w:rsidP="00431451">
            <w:pPr>
              <w:jc w:val="both"/>
              <w:rPr>
                <w:sz w:val="28"/>
                <w:szCs w:val="28"/>
              </w:rPr>
            </w:pPr>
            <w:proofErr w:type="spellStart"/>
            <w:r w:rsidRPr="00367F64">
              <w:rPr>
                <w:sz w:val="28"/>
                <w:szCs w:val="28"/>
              </w:rPr>
              <w:t>Осміловська</w:t>
            </w:r>
            <w:proofErr w:type="spellEnd"/>
            <w:r w:rsidRPr="00367F64">
              <w:rPr>
                <w:sz w:val="28"/>
                <w:szCs w:val="28"/>
              </w:rPr>
              <w:t xml:space="preserve"> У.Р.</w:t>
            </w:r>
          </w:p>
        </w:tc>
        <w:tc>
          <w:tcPr>
            <w:tcW w:w="7087" w:type="dxa"/>
            <w:hideMark/>
          </w:tcPr>
          <w:p w:rsidR="0000686B" w:rsidRPr="00367F64" w:rsidRDefault="0000686B" w:rsidP="00431451">
            <w:pPr>
              <w:jc w:val="both"/>
              <w:rPr>
                <w:sz w:val="28"/>
                <w:szCs w:val="28"/>
              </w:rPr>
            </w:pPr>
            <w:r w:rsidRPr="00367F64">
              <w:rPr>
                <w:sz w:val="28"/>
                <w:szCs w:val="28"/>
              </w:rPr>
              <w:t>головний спеціаліст відділу освіти, культури, релігій та туризму управління гуманітарної сфери районної державної адміністрації, секретар оргкомітету</w:t>
            </w:r>
          </w:p>
        </w:tc>
      </w:tr>
      <w:tr w:rsidR="0000686B" w:rsidRPr="00367F64" w:rsidTr="00431451">
        <w:trPr>
          <w:trHeight w:val="101"/>
        </w:trPr>
        <w:tc>
          <w:tcPr>
            <w:tcW w:w="9747" w:type="dxa"/>
            <w:gridSpan w:val="2"/>
          </w:tcPr>
          <w:p w:rsidR="0000686B" w:rsidRPr="00367F64" w:rsidRDefault="0000686B" w:rsidP="00431451">
            <w:pPr>
              <w:jc w:val="center"/>
              <w:rPr>
                <w:b/>
                <w:sz w:val="28"/>
                <w:szCs w:val="28"/>
              </w:rPr>
            </w:pPr>
          </w:p>
          <w:p w:rsidR="0000686B" w:rsidRPr="00367F64" w:rsidRDefault="0000686B" w:rsidP="00431451">
            <w:pPr>
              <w:jc w:val="center"/>
              <w:rPr>
                <w:b/>
                <w:sz w:val="28"/>
                <w:szCs w:val="28"/>
              </w:rPr>
            </w:pPr>
            <w:r w:rsidRPr="00367F64">
              <w:rPr>
                <w:b/>
                <w:sz w:val="28"/>
                <w:szCs w:val="28"/>
              </w:rPr>
              <w:t>Члени оргкомітету:</w:t>
            </w:r>
          </w:p>
          <w:p w:rsidR="0000686B" w:rsidRPr="00367F64" w:rsidRDefault="0000686B" w:rsidP="00431451">
            <w:pPr>
              <w:jc w:val="center"/>
              <w:rPr>
                <w:b/>
                <w:sz w:val="28"/>
                <w:szCs w:val="28"/>
              </w:rPr>
            </w:pPr>
          </w:p>
        </w:tc>
      </w:tr>
      <w:tr w:rsidR="0000686B" w:rsidRPr="00367F64" w:rsidTr="00431451">
        <w:trPr>
          <w:trHeight w:val="195"/>
        </w:trPr>
        <w:tc>
          <w:tcPr>
            <w:tcW w:w="2660" w:type="dxa"/>
            <w:hideMark/>
          </w:tcPr>
          <w:p w:rsidR="0000686B" w:rsidRPr="00367F64" w:rsidRDefault="0000686B" w:rsidP="00431451">
            <w:pPr>
              <w:jc w:val="both"/>
              <w:rPr>
                <w:sz w:val="28"/>
                <w:szCs w:val="28"/>
              </w:rPr>
            </w:pPr>
            <w:r w:rsidRPr="00367F64">
              <w:rPr>
                <w:sz w:val="28"/>
                <w:szCs w:val="28"/>
              </w:rPr>
              <w:t>Наливайко І.С.</w:t>
            </w:r>
          </w:p>
          <w:p w:rsidR="0000686B" w:rsidRPr="00367F64" w:rsidRDefault="0000686B" w:rsidP="00431451">
            <w:pPr>
              <w:jc w:val="both"/>
              <w:rPr>
                <w:sz w:val="28"/>
                <w:szCs w:val="28"/>
              </w:rPr>
            </w:pPr>
          </w:p>
          <w:p w:rsidR="00367F64" w:rsidRDefault="00367F64" w:rsidP="00431451">
            <w:pPr>
              <w:jc w:val="both"/>
              <w:rPr>
                <w:sz w:val="28"/>
                <w:szCs w:val="28"/>
              </w:rPr>
            </w:pPr>
          </w:p>
          <w:p w:rsidR="0000686B" w:rsidRPr="00367F64" w:rsidRDefault="0000686B" w:rsidP="00431451">
            <w:pPr>
              <w:jc w:val="both"/>
              <w:rPr>
                <w:sz w:val="28"/>
                <w:szCs w:val="28"/>
              </w:rPr>
            </w:pPr>
            <w:r w:rsidRPr="00367F64">
              <w:rPr>
                <w:sz w:val="28"/>
                <w:szCs w:val="28"/>
              </w:rPr>
              <w:t>Катерина В.В.</w:t>
            </w:r>
          </w:p>
        </w:tc>
        <w:tc>
          <w:tcPr>
            <w:tcW w:w="7087" w:type="dxa"/>
            <w:hideMark/>
          </w:tcPr>
          <w:p w:rsidR="0000686B" w:rsidRPr="00367F64" w:rsidRDefault="0000686B" w:rsidP="00431451">
            <w:pPr>
              <w:jc w:val="both"/>
              <w:rPr>
                <w:sz w:val="28"/>
                <w:szCs w:val="28"/>
              </w:rPr>
            </w:pPr>
            <w:r w:rsidRPr="00367F64">
              <w:rPr>
                <w:sz w:val="28"/>
                <w:szCs w:val="28"/>
              </w:rPr>
              <w:t>перший заступник голови районної державної адміністрації</w:t>
            </w:r>
          </w:p>
          <w:p w:rsidR="0000686B" w:rsidRPr="00367F64" w:rsidRDefault="0000686B" w:rsidP="00431451">
            <w:pPr>
              <w:jc w:val="both"/>
              <w:rPr>
                <w:sz w:val="28"/>
                <w:szCs w:val="28"/>
              </w:rPr>
            </w:pPr>
          </w:p>
          <w:p w:rsidR="0000686B" w:rsidRPr="00367F64" w:rsidRDefault="0000686B" w:rsidP="00431451">
            <w:pPr>
              <w:jc w:val="both"/>
              <w:rPr>
                <w:sz w:val="28"/>
                <w:szCs w:val="28"/>
              </w:rPr>
            </w:pPr>
            <w:r w:rsidRPr="00367F64">
              <w:rPr>
                <w:sz w:val="28"/>
                <w:szCs w:val="28"/>
              </w:rPr>
              <w:t xml:space="preserve">заступник голови районної державної адміністрації </w:t>
            </w:r>
          </w:p>
          <w:p w:rsidR="0000686B" w:rsidRPr="00367F64" w:rsidRDefault="0000686B" w:rsidP="00431451">
            <w:pPr>
              <w:jc w:val="both"/>
              <w:rPr>
                <w:sz w:val="28"/>
                <w:szCs w:val="28"/>
              </w:rPr>
            </w:pPr>
          </w:p>
        </w:tc>
      </w:tr>
      <w:tr w:rsidR="0000686B" w:rsidRPr="00367F64" w:rsidTr="00431451">
        <w:trPr>
          <w:trHeight w:val="144"/>
        </w:trPr>
        <w:tc>
          <w:tcPr>
            <w:tcW w:w="2660" w:type="dxa"/>
            <w:hideMark/>
          </w:tcPr>
          <w:p w:rsidR="0000686B" w:rsidRPr="00367F64" w:rsidRDefault="0000686B" w:rsidP="00431451">
            <w:pPr>
              <w:jc w:val="both"/>
              <w:rPr>
                <w:sz w:val="28"/>
                <w:szCs w:val="28"/>
              </w:rPr>
            </w:pPr>
            <w:proofErr w:type="spellStart"/>
            <w:r w:rsidRPr="00367F64">
              <w:rPr>
                <w:sz w:val="28"/>
                <w:szCs w:val="28"/>
              </w:rPr>
              <w:t>Зінов’єв</w:t>
            </w:r>
            <w:proofErr w:type="spellEnd"/>
            <w:r w:rsidRPr="00367F64">
              <w:rPr>
                <w:sz w:val="28"/>
                <w:szCs w:val="28"/>
              </w:rPr>
              <w:t xml:space="preserve"> М.О.</w:t>
            </w:r>
          </w:p>
        </w:tc>
        <w:tc>
          <w:tcPr>
            <w:tcW w:w="7087" w:type="dxa"/>
            <w:hideMark/>
          </w:tcPr>
          <w:p w:rsidR="0000686B" w:rsidRPr="00367F64" w:rsidRDefault="0000686B" w:rsidP="00431451">
            <w:pPr>
              <w:jc w:val="both"/>
              <w:rPr>
                <w:sz w:val="28"/>
                <w:szCs w:val="28"/>
              </w:rPr>
            </w:pPr>
            <w:r w:rsidRPr="00367F64">
              <w:rPr>
                <w:sz w:val="28"/>
                <w:szCs w:val="28"/>
              </w:rPr>
              <w:t>керівник апарату районної державної адміністрації</w:t>
            </w:r>
          </w:p>
          <w:p w:rsidR="0000686B" w:rsidRPr="00367F64" w:rsidRDefault="0000686B" w:rsidP="00431451">
            <w:pPr>
              <w:jc w:val="both"/>
              <w:rPr>
                <w:sz w:val="28"/>
                <w:szCs w:val="28"/>
              </w:rPr>
            </w:pPr>
          </w:p>
        </w:tc>
      </w:tr>
      <w:tr w:rsidR="0000686B" w:rsidRPr="00367F64" w:rsidTr="00431451">
        <w:trPr>
          <w:trHeight w:val="167"/>
        </w:trPr>
        <w:tc>
          <w:tcPr>
            <w:tcW w:w="2660" w:type="dxa"/>
            <w:hideMark/>
          </w:tcPr>
          <w:p w:rsidR="0000686B" w:rsidRPr="00367F64" w:rsidRDefault="0000686B" w:rsidP="00431451">
            <w:pPr>
              <w:jc w:val="both"/>
              <w:rPr>
                <w:sz w:val="28"/>
                <w:szCs w:val="28"/>
              </w:rPr>
            </w:pPr>
            <w:r w:rsidRPr="00367F64">
              <w:rPr>
                <w:sz w:val="28"/>
                <w:szCs w:val="28"/>
              </w:rPr>
              <w:t>Антонюк Р.М.</w:t>
            </w:r>
          </w:p>
        </w:tc>
        <w:tc>
          <w:tcPr>
            <w:tcW w:w="7087" w:type="dxa"/>
            <w:hideMark/>
          </w:tcPr>
          <w:p w:rsidR="0000686B" w:rsidRPr="00367F64" w:rsidRDefault="0000686B" w:rsidP="00431451">
            <w:pPr>
              <w:jc w:val="both"/>
              <w:rPr>
                <w:sz w:val="28"/>
                <w:szCs w:val="28"/>
              </w:rPr>
            </w:pPr>
            <w:r w:rsidRPr="00367F64">
              <w:rPr>
                <w:sz w:val="28"/>
                <w:szCs w:val="28"/>
              </w:rPr>
              <w:t>начальник відділу освіти, культури, релігій та туризму управління гуманітарної сфери районної державної адміністрації</w:t>
            </w:r>
          </w:p>
          <w:p w:rsidR="0000686B" w:rsidRPr="00367F64" w:rsidRDefault="0000686B" w:rsidP="00431451">
            <w:pPr>
              <w:jc w:val="both"/>
              <w:rPr>
                <w:sz w:val="28"/>
                <w:szCs w:val="28"/>
              </w:rPr>
            </w:pPr>
          </w:p>
        </w:tc>
      </w:tr>
      <w:tr w:rsidR="0000686B" w:rsidRPr="00367F64" w:rsidTr="00431451">
        <w:trPr>
          <w:trHeight w:val="340"/>
        </w:trPr>
        <w:tc>
          <w:tcPr>
            <w:tcW w:w="2660" w:type="dxa"/>
          </w:tcPr>
          <w:p w:rsidR="0000686B" w:rsidRPr="00367F64" w:rsidRDefault="0000686B" w:rsidP="00431451">
            <w:pPr>
              <w:jc w:val="both"/>
              <w:rPr>
                <w:sz w:val="28"/>
                <w:szCs w:val="28"/>
              </w:rPr>
            </w:pPr>
            <w:proofErr w:type="spellStart"/>
            <w:r w:rsidRPr="00367F64">
              <w:rPr>
                <w:sz w:val="28"/>
                <w:szCs w:val="28"/>
              </w:rPr>
              <w:t>Бельзецька</w:t>
            </w:r>
            <w:proofErr w:type="spellEnd"/>
            <w:r w:rsidRPr="00367F64">
              <w:rPr>
                <w:sz w:val="28"/>
                <w:szCs w:val="28"/>
              </w:rPr>
              <w:t xml:space="preserve"> В.В.</w:t>
            </w:r>
          </w:p>
        </w:tc>
        <w:tc>
          <w:tcPr>
            <w:tcW w:w="7087" w:type="dxa"/>
          </w:tcPr>
          <w:p w:rsidR="0000686B" w:rsidRPr="00367F64" w:rsidRDefault="0000686B" w:rsidP="00431451">
            <w:pPr>
              <w:jc w:val="both"/>
              <w:rPr>
                <w:sz w:val="28"/>
                <w:szCs w:val="28"/>
              </w:rPr>
            </w:pPr>
            <w:r w:rsidRPr="00367F64">
              <w:rPr>
                <w:sz w:val="28"/>
                <w:szCs w:val="28"/>
              </w:rPr>
              <w:t>начальник відділу інформаційної діяльності та комунікацій з громадськістю районної державної адміністрації</w:t>
            </w:r>
          </w:p>
        </w:tc>
      </w:tr>
    </w:tbl>
    <w:p w:rsidR="0000686B" w:rsidRPr="00367F64" w:rsidRDefault="0000686B" w:rsidP="0000686B">
      <w:pPr>
        <w:autoSpaceDE/>
        <w:spacing w:line="276" w:lineRule="auto"/>
        <w:ind w:right="-1"/>
        <w:jc w:val="both"/>
        <w:rPr>
          <w:b/>
          <w:sz w:val="28"/>
          <w:szCs w:val="28"/>
        </w:rPr>
      </w:pPr>
    </w:p>
    <w:p w:rsidR="0000686B" w:rsidRPr="00367F64" w:rsidRDefault="0000686B" w:rsidP="0000686B">
      <w:pPr>
        <w:autoSpaceDE/>
        <w:spacing w:line="276" w:lineRule="auto"/>
        <w:ind w:right="-1"/>
        <w:jc w:val="both"/>
        <w:rPr>
          <w:b/>
          <w:sz w:val="28"/>
          <w:szCs w:val="28"/>
        </w:rPr>
      </w:pPr>
    </w:p>
    <w:p w:rsidR="0000686B" w:rsidRPr="00367F64" w:rsidRDefault="0000686B" w:rsidP="0000686B">
      <w:pPr>
        <w:autoSpaceDE/>
        <w:spacing w:line="276" w:lineRule="auto"/>
        <w:ind w:right="-1"/>
        <w:jc w:val="both"/>
        <w:rPr>
          <w:b/>
          <w:sz w:val="28"/>
          <w:szCs w:val="28"/>
        </w:rPr>
      </w:pPr>
    </w:p>
    <w:p w:rsidR="0000686B" w:rsidRPr="00367F64" w:rsidRDefault="0000686B" w:rsidP="0000686B">
      <w:pPr>
        <w:autoSpaceDE/>
        <w:spacing w:line="276" w:lineRule="auto"/>
        <w:ind w:right="-1"/>
        <w:jc w:val="both"/>
        <w:rPr>
          <w:b/>
          <w:sz w:val="28"/>
          <w:szCs w:val="28"/>
        </w:rPr>
      </w:pPr>
    </w:p>
    <w:p w:rsidR="0000686B" w:rsidRPr="00367F64" w:rsidRDefault="0000686B" w:rsidP="0000686B">
      <w:pPr>
        <w:autoSpaceDE/>
        <w:spacing w:line="276" w:lineRule="auto"/>
        <w:ind w:right="-1"/>
        <w:jc w:val="both"/>
        <w:rPr>
          <w:b/>
          <w:sz w:val="28"/>
          <w:szCs w:val="28"/>
        </w:rPr>
      </w:pPr>
      <w:r w:rsidRPr="00367F64">
        <w:rPr>
          <w:b/>
          <w:sz w:val="28"/>
          <w:szCs w:val="28"/>
        </w:rPr>
        <w:t>Заступник голови                                                   Володимир КАТЕРИНА</w:t>
      </w:r>
    </w:p>
    <w:p w:rsidR="0000686B" w:rsidRPr="00367F64" w:rsidRDefault="0000686B" w:rsidP="0000686B">
      <w:pPr>
        <w:spacing w:line="276" w:lineRule="auto"/>
        <w:ind w:left="5103" w:right="-1"/>
        <w:jc w:val="both"/>
        <w:rPr>
          <w:sz w:val="28"/>
          <w:szCs w:val="28"/>
        </w:rPr>
      </w:pPr>
    </w:p>
    <w:p w:rsidR="0000686B" w:rsidRPr="00367F64" w:rsidRDefault="0000686B" w:rsidP="0000686B">
      <w:pPr>
        <w:spacing w:line="276" w:lineRule="auto"/>
        <w:ind w:left="5103" w:right="-1"/>
        <w:jc w:val="both"/>
        <w:rPr>
          <w:sz w:val="28"/>
          <w:szCs w:val="28"/>
        </w:rPr>
      </w:pPr>
    </w:p>
    <w:p w:rsidR="00C97B63" w:rsidRPr="00367F64" w:rsidRDefault="00C97B63" w:rsidP="00C97B63">
      <w:pPr>
        <w:pStyle w:val="wfxRecipient"/>
        <w:ind w:left="5580" w:right="142"/>
        <w:jc w:val="left"/>
        <w:rPr>
          <w:sz w:val="28"/>
          <w:szCs w:val="28"/>
        </w:rPr>
      </w:pPr>
      <w:r w:rsidRPr="00367F64">
        <w:rPr>
          <w:sz w:val="28"/>
          <w:szCs w:val="28"/>
        </w:rPr>
        <w:t>ЗАТВЕРДЖЕНО</w:t>
      </w:r>
    </w:p>
    <w:p w:rsidR="00C97B63" w:rsidRPr="00367F64" w:rsidRDefault="00C97B63" w:rsidP="00C97B63">
      <w:pPr>
        <w:ind w:left="5580" w:right="142"/>
        <w:rPr>
          <w:sz w:val="28"/>
          <w:szCs w:val="28"/>
        </w:rPr>
      </w:pPr>
      <w:r w:rsidRPr="00367F64">
        <w:rPr>
          <w:sz w:val="28"/>
          <w:szCs w:val="28"/>
        </w:rPr>
        <w:t>Розпорядження голови Червоноградської  районної   державної  адміністрації  Львівської області</w:t>
      </w:r>
    </w:p>
    <w:p w:rsidR="00C97B63" w:rsidRPr="00367F64" w:rsidRDefault="00367F64" w:rsidP="00C97B63">
      <w:pPr>
        <w:ind w:left="5580" w:right="142"/>
        <w:rPr>
          <w:sz w:val="28"/>
          <w:szCs w:val="28"/>
        </w:rPr>
      </w:pPr>
      <w:r>
        <w:rPr>
          <w:sz w:val="28"/>
          <w:szCs w:val="28"/>
        </w:rPr>
        <w:t xml:space="preserve">05 серпня </w:t>
      </w:r>
      <w:r w:rsidR="00C97B63" w:rsidRPr="00367F64">
        <w:rPr>
          <w:sz w:val="28"/>
          <w:szCs w:val="28"/>
        </w:rPr>
        <w:t>2021 року №</w:t>
      </w:r>
      <w:r>
        <w:rPr>
          <w:sz w:val="28"/>
          <w:szCs w:val="28"/>
        </w:rPr>
        <w:t>73</w:t>
      </w:r>
      <w:bookmarkStart w:id="0" w:name="_GoBack"/>
      <w:bookmarkEnd w:id="0"/>
    </w:p>
    <w:p w:rsidR="00C97B63" w:rsidRDefault="00C97B63" w:rsidP="00C97B63"/>
    <w:p w:rsidR="00C97B63" w:rsidRDefault="00C97B63" w:rsidP="00C97B63">
      <w:pPr>
        <w:spacing w:line="276" w:lineRule="auto"/>
        <w:ind w:right="-1"/>
        <w:jc w:val="both"/>
        <w:rPr>
          <w:sz w:val="16"/>
          <w:szCs w:val="16"/>
        </w:rPr>
      </w:pPr>
    </w:p>
    <w:p w:rsidR="00C97B63" w:rsidRDefault="00C97B63" w:rsidP="00C97B63">
      <w:pPr>
        <w:spacing w:line="276" w:lineRule="auto"/>
        <w:ind w:right="-1"/>
        <w:jc w:val="both"/>
        <w:rPr>
          <w:sz w:val="16"/>
          <w:szCs w:val="16"/>
        </w:rPr>
      </w:pPr>
    </w:p>
    <w:tbl>
      <w:tblPr>
        <w:tblW w:w="9498" w:type="dxa"/>
        <w:tblInd w:w="108" w:type="dxa"/>
        <w:tblLayout w:type="fixed"/>
        <w:tblLook w:val="01E0" w:firstRow="1" w:lastRow="1" w:firstColumn="1" w:lastColumn="1" w:noHBand="0" w:noVBand="0"/>
      </w:tblPr>
      <w:tblGrid>
        <w:gridCol w:w="4679"/>
        <w:gridCol w:w="4819"/>
      </w:tblGrid>
      <w:tr w:rsidR="00C97B63" w:rsidTr="00431451">
        <w:trPr>
          <w:trHeight w:val="1008"/>
        </w:trPr>
        <w:tc>
          <w:tcPr>
            <w:tcW w:w="9498" w:type="dxa"/>
            <w:gridSpan w:val="2"/>
          </w:tcPr>
          <w:p w:rsidR="00C97B63" w:rsidRDefault="00C97B63" w:rsidP="00431451">
            <w:pPr>
              <w:jc w:val="center"/>
              <w:rPr>
                <w:b/>
                <w:sz w:val="28"/>
                <w:szCs w:val="28"/>
              </w:rPr>
            </w:pPr>
            <w:r>
              <w:rPr>
                <w:b/>
                <w:sz w:val="28"/>
                <w:szCs w:val="28"/>
              </w:rPr>
              <w:t>ПЛАН</w:t>
            </w:r>
          </w:p>
          <w:p w:rsidR="00C97B63" w:rsidRDefault="00C97B63" w:rsidP="00431451">
            <w:pPr>
              <w:jc w:val="center"/>
              <w:rPr>
                <w:b/>
                <w:sz w:val="28"/>
                <w:szCs w:val="28"/>
              </w:rPr>
            </w:pPr>
            <w:r>
              <w:rPr>
                <w:b/>
                <w:sz w:val="28"/>
                <w:szCs w:val="28"/>
              </w:rPr>
              <w:t>заходів з підготовки та відзначення у 2021 році</w:t>
            </w:r>
          </w:p>
          <w:p w:rsidR="00C97B63" w:rsidRDefault="00C97B63" w:rsidP="00431451">
            <w:pPr>
              <w:jc w:val="center"/>
              <w:rPr>
                <w:b/>
                <w:sz w:val="28"/>
                <w:szCs w:val="28"/>
              </w:rPr>
            </w:pPr>
            <w:r>
              <w:rPr>
                <w:b/>
                <w:sz w:val="28"/>
                <w:szCs w:val="28"/>
              </w:rPr>
              <w:t>Дня Державного Прапора України</w:t>
            </w:r>
          </w:p>
          <w:p w:rsidR="00C97B63" w:rsidRDefault="00C97B63" w:rsidP="00431451">
            <w:pPr>
              <w:jc w:val="center"/>
              <w:rPr>
                <w:b/>
                <w:sz w:val="28"/>
                <w:szCs w:val="28"/>
              </w:rPr>
            </w:pPr>
            <w:r>
              <w:rPr>
                <w:b/>
                <w:sz w:val="28"/>
                <w:szCs w:val="28"/>
              </w:rPr>
              <w:t>та 30-ї річниці незалежності України</w:t>
            </w:r>
          </w:p>
          <w:p w:rsidR="00C97B63" w:rsidRDefault="00C97B63" w:rsidP="00431451">
            <w:pPr>
              <w:spacing w:line="276" w:lineRule="auto"/>
              <w:ind w:right="-1"/>
              <w:jc w:val="both"/>
              <w:rPr>
                <w:b/>
                <w:sz w:val="28"/>
                <w:szCs w:val="28"/>
              </w:rPr>
            </w:pPr>
          </w:p>
        </w:tc>
      </w:tr>
      <w:tr w:rsidR="00C97B63" w:rsidTr="00431451">
        <w:trPr>
          <w:trHeight w:val="902"/>
        </w:trPr>
        <w:tc>
          <w:tcPr>
            <w:tcW w:w="9498" w:type="dxa"/>
            <w:gridSpan w:val="2"/>
          </w:tcPr>
          <w:p w:rsidR="00C97B63" w:rsidRDefault="00C97B63" w:rsidP="00431451">
            <w:pPr>
              <w:pStyle w:val="a4"/>
              <w:tabs>
                <w:tab w:val="left" w:pos="34"/>
              </w:tabs>
              <w:ind w:right="-1" w:firstLine="567"/>
            </w:pPr>
            <w:r>
              <w:t>1. Забезпечити організацію та проведення офіційної церемонії урочистого підняття Державного Прапора України 23 серпня 2021 року – у День Державного Прапора України.</w:t>
            </w:r>
          </w:p>
          <w:p w:rsidR="00C97B63" w:rsidRDefault="00C97B63" w:rsidP="00431451">
            <w:pPr>
              <w:pStyle w:val="a4"/>
              <w:tabs>
                <w:tab w:val="left" w:pos="34"/>
              </w:tabs>
              <w:ind w:right="-1" w:firstLine="680"/>
            </w:pPr>
          </w:p>
        </w:tc>
      </w:tr>
      <w:tr w:rsidR="00C97B63" w:rsidTr="00431451">
        <w:trPr>
          <w:trHeight w:val="670"/>
        </w:trPr>
        <w:tc>
          <w:tcPr>
            <w:tcW w:w="4679" w:type="dxa"/>
          </w:tcPr>
          <w:p w:rsidR="00C97B63" w:rsidRDefault="00C97B63" w:rsidP="00431451">
            <w:pPr>
              <w:ind w:right="-1"/>
              <w:jc w:val="both"/>
              <w:rPr>
                <w:b/>
                <w:sz w:val="28"/>
                <w:szCs w:val="28"/>
              </w:rPr>
            </w:pPr>
          </w:p>
        </w:tc>
        <w:tc>
          <w:tcPr>
            <w:tcW w:w="4819" w:type="dxa"/>
          </w:tcPr>
          <w:p w:rsidR="00C97B63" w:rsidRDefault="00C97B63" w:rsidP="00431451">
            <w:pPr>
              <w:pStyle w:val="a4"/>
              <w:tabs>
                <w:tab w:val="left" w:pos="34"/>
              </w:tabs>
              <w:ind w:right="-1"/>
            </w:pPr>
            <w:r>
              <w:t>Управління гуманітарної сфери райдержадміністрації;</w:t>
            </w:r>
          </w:p>
          <w:p w:rsidR="00C97B63" w:rsidRDefault="00C97B63" w:rsidP="00431451">
            <w:pPr>
              <w:pStyle w:val="a4"/>
              <w:tabs>
                <w:tab w:val="left" w:pos="34"/>
              </w:tabs>
              <w:ind w:right="-1"/>
            </w:pPr>
            <w:r>
              <w:t>відділ інформаційної діяльності та комунікацій з громадськістю райдержадміністрації;</w:t>
            </w:r>
          </w:p>
          <w:p w:rsidR="00C97B63" w:rsidRDefault="00C97B63" w:rsidP="00431451">
            <w:pPr>
              <w:pStyle w:val="a4"/>
              <w:ind w:right="-1"/>
            </w:pPr>
            <w:r>
              <w:t>виконавчі органи місцевих рад територіальних громад</w:t>
            </w:r>
          </w:p>
          <w:p w:rsidR="00C97B63" w:rsidRDefault="00C97B63" w:rsidP="00431451">
            <w:pPr>
              <w:pStyle w:val="a4"/>
              <w:ind w:right="-1"/>
              <w:rPr>
                <w:sz w:val="16"/>
                <w:szCs w:val="16"/>
              </w:rPr>
            </w:pPr>
          </w:p>
          <w:p w:rsidR="00C97B63" w:rsidRDefault="00C97B63" w:rsidP="00431451">
            <w:pPr>
              <w:pStyle w:val="a4"/>
              <w:ind w:right="-1"/>
            </w:pPr>
            <w:r>
              <w:rPr>
                <w:b/>
              </w:rPr>
              <w:t>Термін:</w:t>
            </w:r>
            <w:r>
              <w:t xml:space="preserve"> 23 серпня 2021 року</w:t>
            </w:r>
          </w:p>
          <w:p w:rsidR="00C97B63" w:rsidRDefault="00C97B63" w:rsidP="00431451">
            <w:pPr>
              <w:pStyle w:val="a4"/>
              <w:ind w:right="-1"/>
            </w:pPr>
          </w:p>
        </w:tc>
      </w:tr>
      <w:tr w:rsidR="00C97B63" w:rsidTr="00431451">
        <w:trPr>
          <w:trHeight w:val="2748"/>
        </w:trPr>
        <w:tc>
          <w:tcPr>
            <w:tcW w:w="9498" w:type="dxa"/>
            <w:gridSpan w:val="2"/>
          </w:tcPr>
          <w:p w:rsidR="00C97B63" w:rsidRDefault="00C97B63" w:rsidP="00431451">
            <w:pPr>
              <w:ind w:right="-1" w:firstLine="567"/>
              <w:jc w:val="both"/>
              <w:rPr>
                <w:sz w:val="28"/>
                <w:szCs w:val="28"/>
              </w:rPr>
            </w:pPr>
            <w:r>
              <w:rPr>
                <w:sz w:val="28"/>
                <w:szCs w:val="28"/>
              </w:rPr>
              <w:t>2. Організувати та провести урочисте покладання квітів до пам’ятників, пам’ятних знаків та місць поховань видатних діячів українського державотворення, борців за незалежність України, загиблих учасників Революції Гідності, учасників антитерористичної операції/операції Об’єднаних сил,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w:t>
            </w:r>
            <w:r>
              <w:t xml:space="preserve"> </w:t>
            </w:r>
            <w:r>
              <w:rPr>
                <w:sz w:val="28"/>
                <w:szCs w:val="28"/>
              </w:rPr>
              <w:t>за участю представників органів державної влади, органів місцевого самоврядування, представників дипломатичних установ, військових та силових структур, представників депутатського корпусу, духовенства і громадськості.</w:t>
            </w:r>
          </w:p>
          <w:p w:rsidR="00C97B63" w:rsidRDefault="00C97B63" w:rsidP="00431451">
            <w:pPr>
              <w:ind w:right="-1" w:firstLine="744"/>
              <w:jc w:val="both"/>
              <w:rPr>
                <w:sz w:val="24"/>
                <w:szCs w:val="24"/>
              </w:rPr>
            </w:pPr>
          </w:p>
        </w:tc>
      </w:tr>
      <w:tr w:rsidR="00C97B63" w:rsidTr="00431451">
        <w:trPr>
          <w:trHeight w:val="816"/>
        </w:trPr>
        <w:tc>
          <w:tcPr>
            <w:tcW w:w="4679" w:type="dxa"/>
          </w:tcPr>
          <w:p w:rsidR="00C97B63" w:rsidRDefault="00C97B63" w:rsidP="00431451">
            <w:pPr>
              <w:ind w:right="-1"/>
              <w:jc w:val="both"/>
              <w:rPr>
                <w:b/>
                <w:sz w:val="28"/>
                <w:szCs w:val="28"/>
              </w:rPr>
            </w:pPr>
          </w:p>
        </w:tc>
        <w:tc>
          <w:tcPr>
            <w:tcW w:w="4819" w:type="dxa"/>
          </w:tcPr>
          <w:p w:rsidR="00C97B63" w:rsidRDefault="00C97B63" w:rsidP="00431451">
            <w:pPr>
              <w:pStyle w:val="a4"/>
              <w:tabs>
                <w:tab w:val="left" w:pos="34"/>
              </w:tabs>
              <w:ind w:right="-1"/>
            </w:pPr>
            <w:r>
              <w:t>Управління гуманітарної сфери райдержадміністрації;</w:t>
            </w:r>
          </w:p>
          <w:p w:rsidR="00C97B63" w:rsidRDefault="00C97B63" w:rsidP="00431451">
            <w:pPr>
              <w:pStyle w:val="a4"/>
              <w:tabs>
                <w:tab w:val="left" w:pos="34"/>
              </w:tabs>
              <w:ind w:right="-1"/>
            </w:pPr>
            <w:r>
              <w:t>відділ інформаційної діяльності та комунікацій з громадськістю райдержадміністрації;</w:t>
            </w:r>
          </w:p>
          <w:p w:rsidR="00C97B63" w:rsidRDefault="00C97B63" w:rsidP="00431451">
            <w:pPr>
              <w:ind w:right="-1"/>
              <w:jc w:val="both"/>
              <w:rPr>
                <w:sz w:val="28"/>
                <w:szCs w:val="28"/>
              </w:rPr>
            </w:pPr>
            <w:r>
              <w:rPr>
                <w:sz w:val="28"/>
                <w:szCs w:val="28"/>
              </w:rPr>
              <w:lastRenderedPageBreak/>
              <w:t>виконавчі органи місцевих рад територіальних громад</w:t>
            </w:r>
          </w:p>
          <w:p w:rsidR="00C97B63" w:rsidRDefault="00C97B63" w:rsidP="00431451">
            <w:pPr>
              <w:pStyle w:val="a4"/>
              <w:tabs>
                <w:tab w:val="left" w:pos="-214"/>
              </w:tabs>
              <w:ind w:right="-1"/>
            </w:pPr>
            <w:r>
              <w:rPr>
                <w:b/>
              </w:rPr>
              <w:t>Термін:</w:t>
            </w:r>
            <w:r>
              <w:t xml:space="preserve"> 23-24 серпня 2021 року</w:t>
            </w:r>
          </w:p>
          <w:p w:rsidR="00C97B63" w:rsidRDefault="00C97B63" w:rsidP="00431451">
            <w:pPr>
              <w:pStyle w:val="a4"/>
              <w:tabs>
                <w:tab w:val="left" w:pos="-214"/>
              </w:tabs>
              <w:ind w:right="-1"/>
            </w:pPr>
          </w:p>
        </w:tc>
      </w:tr>
      <w:tr w:rsidR="00C97B63" w:rsidTr="00431451">
        <w:trPr>
          <w:trHeight w:val="245"/>
        </w:trPr>
        <w:tc>
          <w:tcPr>
            <w:tcW w:w="9498" w:type="dxa"/>
            <w:gridSpan w:val="2"/>
          </w:tcPr>
          <w:p w:rsidR="00C97B63" w:rsidRDefault="00C97B63" w:rsidP="00431451">
            <w:pPr>
              <w:pStyle w:val="a4"/>
              <w:tabs>
                <w:tab w:val="left" w:pos="34"/>
              </w:tabs>
              <w:ind w:right="-1" w:firstLine="567"/>
            </w:pPr>
            <w:r>
              <w:lastRenderedPageBreak/>
              <w:t>3. Забезпечити проведення урочистих заходів у населених пунктах району за участю представників органів державної влади, органів місцевого самоврядування, учасників антитерористичної операції/операції Об’єднаних сил,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громадськості.</w:t>
            </w:r>
          </w:p>
          <w:p w:rsidR="00C97B63" w:rsidRDefault="00C97B63" w:rsidP="00431451">
            <w:pPr>
              <w:pStyle w:val="a4"/>
              <w:tabs>
                <w:tab w:val="left" w:pos="34"/>
              </w:tabs>
              <w:ind w:right="-1" w:firstLine="680"/>
            </w:pPr>
          </w:p>
        </w:tc>
      </w:tr>
      <w:tr w:rsidR="00C97B63" w:rsidTr="00431451">
        <w:trPr>
          <w:trHeight w:val="816"/>
        </w:trPr>
        <w:tc>
          <w:tcPr>
            <w:tcW w:w="4679" w:type="dxa"/>
          </w:tcPr>
          <w:p w:rsidR="00C97B63" w:rsidRDefault="00C97B63" w:rsidP="00431451">
            <w:pPr>
              <w:ind w:right="-1"/>
              <w:jc w:val="both"/>
              <w:rPr>
                <w:b/>
                <w:sz w:val="28"/>
                <w:szCs w:val="28"/>
              </w:rPr>
            </w:pPr>
          </w:p>
        </w:tc>
        <w:tc>
          <w:tcPr>
            <w:tcW w:w="4819" w:type="dxa"/>
          </w:tcPr>
          <w:p w:rsidR="00C97B63" w:rsidRDefault="00C97B63" w:rsidP="00431451">
            <w:pPr>
              <w:pStyle w:val="a4"/>
              <w:tabs>
                <w:tab w:val="left" w:pos="34"/>
              </w:tabs>
              <w:ind w:right="-1"/>
            </w:pPr>
            <w:r>
              <w:t>Управління гуманітарної сфери райдержадміністрації;</w:t>
            </w:r>
          </w:p>
          <w:p w:rsidR="00C97B63" w:rsidRDefault="00C97B63" w:rsidP="00431451">
            <w:pPr>
              <w:pStyle w:val="a4"/>
              <w:tabs>
                <w:tab w:val="left" w:pos="34"/>
              </w:tabs>
              <w:ind w:right="-1"/>
            </w:pPr>
            <w:r>
              <w:t>відділ інформаційної діяльності та комунікацій з громадськістю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pStyle w:val="a4"/>
              <w:tabs>
                <w:tab w:val="left" w:pos="34"/>
              </w:tabs>
              <w:ind w:right="-1"/>
              <w:rPr>
                <w:sz w:val="16"/>
                <w:szCs w:val="16"/>
              </w:rPr>
            </w:pPr>
          </w:p>
          <w:p w:rsidR="00C97B63" w:rsidRDefault="00C97B63" w:rsidP="00431451">
            <w:pPr>
              <w:pStyle w:val="a4"/>
              <w:tabs>
                <w:tab w:val="left" w:pos="34"/>
              </w:tabs>
              <w:ind w:right="-1"/>
            </w:pPr>
            <w:r>
              <w:rPr>
                <w:b/>
              </w:rPr>
              <w:t>Термін:</w:t>
            </w:r>
            <w:r>
              <w:t xml:space="preserve"> 23-24 серпня 2021 року</w:t>
            </w:r>
          </w:p>
          <w:p w:rsidR="00C97B63" w:rsidRDefault="00C97B63" w:rsidP="00431451">
            <w:pPr>
              <w:pStyle w:val="a4"/>
              <w:tabs>
                <w:tab w:val="left" w:pos="34"/>
              </w:tabs>
              <w:ind w:right="-1"/>
            </w:pPr>
          </w:p>
        </w:tc>
      </w:tr>
      <w:tr w:rsidR="00C97B63" w:rsidTr="00431451">
        <w:trPr>
          <w:trHeight w:val="684"/>
        </w:trPr>
        <w:tc>
          <w:tcPr>
            <w:tcW w:w="9498" w:type="dxa"/>
            <w:gridSpan w:val="2"/>
            <w:hideMark/>
          </w:tcPr>
          <w:p w:rsidR="00C97B63" w:rsidRDefault="00C97B63" w:rsidP="00431451">
            <w:pPr>
              <w:pStyle w:val="a4"/>
              <w:tabs>
                <w:tab w:val="left" w:pos="34"/>
              </w:tabs>
              <w:ind w:right="-1" w:firstLine="567"/>
            </w:pPr>
            <w:r>
              <w:t>4. Запропонувати релігійним організаціям провести у храмах району молитви за Україну.</w:t>
            </w:r>
          </w:p>
        </w:tc>
      </w:tr>
      <w:tr w:rsidR="00C97B63" w:rsidTr="00431451">
        <w:trPr>
          <w:trHeight w:val="816"/>
        </w:trPr>
        <w:tc>
          <w:tcPr>
            <w:tcW w:w="4679" w:type="dxa"/>
          </w:tcPr>
          <w:p w:rsidR="00C97B63" w:rsidRDefault="00C97B63" w:rsidP="00431451">
            <w:pPr>
              <w:ind w:right="-1"/>
              <w:jc w:val="both"/>
              <w:rPr>
                <w:b/>
                <w:sz w:val="28"/>
                <w:szCs w:val="28"/>
              </w:rPr>
            </w:pPr>
          </w:p>
        </w:tc>
        <w:tc>
          <w:tcPr>
            <w:tcW w:w="4819" w:type="dxa"/>
          </w:tcPr>
          <w:p w:rsidR="00C97B63" w:rsidRDefault="00C97B63" w:rsidP="00431451">
            <w:pPr>
              <w:pStyle w:val="a4"/>
              <w:tabs>
                <w:tab w:val="left" w:pos="34"/>
              </w:tabs>
              <w:ind w:right="-1"/>
            </w:pPr>
            <w:r>
              <w:t>Управління гуманітарної сфери райдержадміністрації;</w:t>
            </w:r>
          </w:p>
          <w:p w:rsidR="00C97B63" w:rsidRDefault="00C97B63" w:rsidP="00431451">
            <w:pPr>
              <w:pStyle w:val="a4"/>
              <w:tabs>
                <w:tab w:val="left" w:pos="34"/>
              </w:tabs>
              <w:ind w:right="-1"/>
            </w:pPr>
            <w:r>
              <w:t>виконавчі органи місцевих рад територіальних громад</w:t>
            </w:r>
          </w:p>
          <w:p w:rsidR="00C97B63" w:rsidRDefault="00C97B63" w:rsidP="00431451">
            <w:pPr>
              <w:pStyle w:val="a4"/>
              <w:tabs>
                <w:tab w:val="left" w:pos="34"/>
              </w:tabs>
              <w:ind w:right="-1"/>
              <w:rPr>
                <w:sz w:val="16"/>
                <w:szCs w:val="16"/>
              </w:rPr>
            </w:pPr>
          </w:p>
          <w:p w:rsidR="00C97B63" w:rsidRDefault="00C97B63" w:rsidP="00431451">
            <w:pPr>
              <w:pStyle w:val="a4"/>
              <w:tabs>
                <w:tab w:val="left" w:pos="34"/>
              </w:tabs>
              <w:ind w:right="-1"/>
            </w:pPr>
            <w:r>
              <w:rPr>
                <w:b/>
              </w:rPr>
              <w:t>Термін:</w:t>
            </w:r>
            <w:r>
              <w:t xml:space="preserve"> 24 серпня 2021 року</w:t>
            </w:r>
          </w:p>
          <w:p w:rsidR="00C97B63" w:rsidRDefault="00C97B63" w:rsidP="00431451">
            <w:pPr>
              <w:pStyle w:val="a4"/>
              <w:tabs>
                <w:tab w:val="left" w:pos="34"/>
              </w:tabs>
              <w:ind w:right="-1"/>
            </w:pPr>
          </w:p>
        </w:tc>
      </w:tr>
      <w:tr w:rsidR="00C97B63" w:rsidTr="00431451">
        <w:trPr>
          <w:trHeight w:val="689"/>
        </w:trPr>
        <w:tc>
          <w:tcPr>
            <w:tcW w:w="9498" w:type="dxa"/>
            <w:gridSpan w:val="2"/>
          </w:tcPr>
          <w:p w:rsidR="00C97B63" w:rsidRDefault="00C97B63" w:rsidP="00431451">
            <w:pPr>
              <w:ind w:right="-1" w:firstLine="567"/>
              <w:jc w:val="both"/>
              <w:rPr>
                <w:sz w:val="28"/>
                <w:szCs w:val="28"/>
              </w:rPr>
            </w:pPr>
            <w:r>
              <w:rPr>
                <w:sz w:val="28"/>
                <w:szCs w:val="28"/>
              </w:rPr>
              <w:t>5. Забезпечити вивішування Державного Прапора України на будинках та спорудах органів державної влади, державних підприємств, установ і організацій на території області, а також художнє оформлення вулиць і площ населених пунктів району.</w:t>
            </w:r>
          </w:p>
          <w:p w:rsidR="00C97B63" w:rsidRDefault="00C97B63" w:rsidP="00431451">
            <w:pPr>
              <w:ind w:right="-1" w:firstLine="4712"/>
              <w:jc w:val="both"/>
              <w:rPr>
                <w:sz w:val="28"/>
                <w:szCs w:val="28"/>
              </w:rPr>
            </w:pPr>
            <w:r>
              <w:rPr>
                <w:sz w:val="28"/>
                <w:szCs w:val="28"/>
              </w:rPr>
              <w:t>Виконавчі органи місцевих рад</w:t>
            </w:r>
          </w:p>
          <w:p w:rsidR="00C97B63" w:rsidRDefault="00C97B63" w:rsidP="00431451">
            <w:pPr>
              <w:ind w:right="-1" w:firstLine="4712"/>
              <w:jc w:val="both"/>
              <w:rPr>
                <w:sz w:val="28"/>
                <w:szCs w:val="28"/>
              </w:rPr>
            </w:pPr>
            <w:r>
              <w:rPr>
                <w:sz w:val="28"/>
                <w:szCs w:val="28"/>
              </w:rPr>
              <w:t>територіальних громад</w:t>
            </w:r>
          </w:p>
          <w:p w:rsidR="00C97B63" w:rsidRDefault="00C97B63" w:rsidP="00431451">
            <w:pPr>
              <w:ind w:right="-1"/>
              <w:jc w:val="both"/>
              <w:rPr>
                <w:sz w:val="16"/>
                <w:szCs w:val="16"/>
              </w:rPr>
            </w:pPr>
          </w:p>
          <w:p w:rsidR="00C97B63" w:rsidRDefault="00C97B63" w:rsidP="00431451">
            <w:pPr>
              <w:pStyle w:val="a4"/>
              <w:tabs>
                <w:tab w:val="left" w:pos="-214"/>
              </w:tabs>
              <w:ind w:right="-1" w:firstLine="4712"/>
            </w:pPr>
            <w:r>
              <w:rPr>
                <w:b/>
              </w:rPr>
              <w:t>Термін:</w:t>
            </w:r>
            <w:r>
              <w:t xml:space="preserve"> 23-24 серпня 2021 року</w:t>
            </w:r>
          </w:p>
          <w:p w:rsidR="00C97B63" w:rsidRDefault="00C97B63" w:rsidP="00431451">
            <w:pPr>
              <w:ind w:right="-1"/>
              <w:jc w:val="both"/>
              <w:rPr>
                <w:sz w:val="24"/>
                <w:szCs w:val="24"/>
              </w:rPr>
            </w:pPr>
          </w:p>
        </w:tc>
      </w:tr>
      <w:tr w:rsidR="00C97B63" w:rsidTr="00431451">
        <w:trPr>
          <w:trHeight w:val="245"/>
        </w:trPr>
        <w:tc>
          <w:tcPr>
            <w:tcW w:w="9498" w:type="dxa"/>
            <w:gridSpan w:val="2"/>
          </w:tcPr>
          <w:p w:rsidR="00C97B63" w:rsidRDefault="00C97B63" w:rsidP="00431451">
            <w:pPr>
              <w:ind w:right="-1" w:firstLine="567"/>
              <w:jc w:val="both"/>
              <w:rPr>
                <w:sz w:val="28"/>
                <w:szCs w:val="28"/>
              </w:rPr>
            </w:pPr>
            <w:r>
              <w:rPr>
                <w:sz w:val="28"/>
                <w:szCs w:val="28"/>
              </w:rPr>
              <w:t xml:space="preserve">6. Вжити додаткових заходів із забезпечення благоустрою населених пунктів, упорядкування об’єктів культурної спадщини, пам’ятників, пам’ятних знаків та місць поховань видатних діячів українського державотворення, борців за незалежність України у ХХ столітті, загиблих учасників Революції Гідності, учасників антитерористичної операції/операції Об’єднаних сил, заходів із забезпечення національної безпеки і оборони, </w:t>
            </w:r>
            <w:r>
              <w:rPr>
                <w:sz w:val="28"/>
                <w:szCs w:val="28"/>
              </w:rPr>
              <w:lastRenderedPageBreak/>
              <w:t>відсічі та стримування збройної агресії Російської Федерації у Донецькій і Луганській областях.</w:t>
            </w:r>
          </w:p>
          <w:p w:rsidR="00C97B63" w:rsidRDefault="00C97B63" w:rsidP="00431451">
            <w:pPr>
              <w:ind w:right="-1" w:firstLine="4712"/>
              <w:jc w:val="both"/>
              <w:rPr>
                <w:sz w:val="28"/>
                <w:szCs w:val="28"/>
              </w:rPr>
            </w:pPr>
          </w:p>
          <w:p w:rsidR="00C97B63" w:rsidRDefault="00C97B63" w:rsidP="00431451">
            <w:pPr>
              <w:ind w:right="-1" w:firstLine="4712"/>
              <w:jc w:val="both"/>
              <w:rPr>
                <w:sz w:val="28"/>
                <w:szCs w:val="28"/>
              </w:rPr>
            </w:pPr>
            <w:r>
              <w:rPr>
                <w:sz w:val="28"/>
                <w:szCs w:val="28"/>
              </w:rPr>
              <w:t>Виконавчі органи місцевих рад</w:t>
            </w:r>
          </w:p>
          <w:p w:rsidR="00C97B63" w:rsidRDefault="00C97B63" w:rsidP="00431451">
            <w:pPr>
              <w:ind w:right="-1" w:firstLine="4712"/>
              <w:jc w:val="both"/>
              <w:rPr>
                <w:sz w:val="28"/>
                <w:szCs w:val="28"/>
              </w:rPr>
            </w:pPr>
            <w:r>
              <w:rPr>
                <w:sz w:val="28"/>
                <w:szCs w:val="28"/>
              </w:rPr>
              <w:t>територіальних громад</w:t>
            </w:r>
          </w:p>
          <w:p w:rsidR="00C97B63" w:rsidRDefault="00C97B63" w:rsidP="00431451">
            <w:pPr>
              <w:ind w:right="-1"/>
              <w:jc w:val="both"/>
              <w:rPr>
                <w:sz w:val="16"/>
                <w:szCs w:val="16"/>
              </w:rPr>
            </w:pPr>
          </w:p>
          <w:p w:rsidR="00C97B63" w:rsidRDefault="00C97B63" w:rsidP="00431451">
            <w:pPr>
              <w:ind w:left="4712" w:right="-1"/>
              <w:jc w:val="both"/>
              <w:rPr>
                <w:sz w:val="28"/>
                <w:szCs w:val="28"/>
              </w:rPr>
            </w:pPr>
            <w:r>
              <w:rPr>
                <w:b/>
                <w:sz w:val="28"/>
                <w:szCs w:val="28"/>
              </w:rPr>
              <w:t>Термін:</w:t>
            </w:r>
            <w:r>
              <w:rPr>
                <w:sz w:val="28"/>
                <w:szCs w:val="28"/>
              </w:rPr>
              <w:t xml:space="preserve"> протягом 2021 року</w:t>
            </w:r>
          </w:p>
          <w:p w:rsidR="00C97B63" w:rsidRDefault="00C97B63" w:rsidP="00431451">
            <w:pPr>
              <w:ind w:right="-1" w:firstLine="567"/>
              <w:jc w:val="both"/>
              <w:rPr>
                <w:sz w:val="24"/>
                <w:szCs w:val="24"/>
              </w:rPr>
            </w:pPr>
          </w:p>
        </w:tc>
      </w:tr>
      <w:tr w:rsidR="00C97B63" w:rsidTr="00431451">
        <w:trPr>
          <w:trHeight w:val="1765"/>
        </w:trPr>
        <w:tc>
          <w:tcPr>
            <w:tcW w:w="9498" w:type="dxa"/>
            <w:gridSpan w:val="2"/>
          </w:tcPr>
          <w:p w:rsidR="00C97B63" w:rsidRDefault="00C97B63" w:rsidP="00431451">
            <w:pPr>
              <w:pStyle w:val="a4"/>
              <w:ind w:right="-1" w:firstLine="567"/>
            </w:pPr>
            <w:r>
              <w:lastRenderedPageBreak/>
              <w:t>7. Вжити додаткових заходів щодо вирішення проблемних питань соціального захисту учасників антитерористичної операції/операції Об’єднаних сил,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сімей загиблих (померлих) захисників України, а також щодо надання підтримки борцям за незалежність України у ХХ столітті та громадянам, які сьогодні відстоюють суверенітет і територіальну цілісність України.</w:t>
            </w:r>
          </w:p>
          <w:p w:rsidR="00C97B63" w:rsidRPr="000C7A15" w:rsidRDefault="00C97B63" w:rsidP="00431451">
            <w:pPr>
              <w:pStyle w:val="a4"/>
              <w:ind w:right="-1" w:firstLine="567"/>
            </w:pPr>
          </w:p>
        </w:tc>
      </w:tr>
      <w:tr w:rsidR="00C97B63" w:rsidTr="00431451">
        <w:trPr>
          <w:trHeight w:val="1765"/>
        </w:trPr>
        <w:tc>
          <w:tcPr>
            <w:tcW w:w="4679" w:type="dxa"/>
          </w:tcPr>
          <w:p w:rsidR="00C97B63" w:rsidRDefault="00C97B63" w:rsidP="00431451">
            <w:pPr>
              <w:ind w:right="-1" w:firstLine="567"/>
              <w:jc w:val="both"/>
              <w:rPr>
                <w:sz w:val="28"/>
                <w:szCs w:val="28"/>
              </w:rPr>
            </w:pPr>
          </w:p>
        </w:tc>
        <w:tc>
          <w:tcPr>
            <w:tcW w:w="4819" w:type="dxa"/>
          </w:tcPr>
          <w:p w:rsidR="00C97B63" w:rsidRDefault="00C97B63" w:rsidP="00431451">
            <w:pPr>
              <w:pStyle w:val="a4"/>
              <w:ind w:right="-1"/>
            </w:pPr>
            <w:r>
              <w:t>Управління соціального захисту населення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pStyle w:val="a4"/>
              <w:ind w:right="-1"/>
              <w:rPr>
                <w:sz w:val="16"/>
                <w:szCs w:val="16"/>
              </w:rPr>
            </w:pPr>
          </w:p>
          <w:p w:rsidR="00C97B63" w:rsidRDefault="00C97B63" w:rsidP="00431451">
            <w:pPr>
              <w:pStyle w:val="a4"/>
              <w:ind w:right="-1"/>
            </w:pPr>
            <w:r>
              <w:rPr>
                <w:b/>
              </w:rPr>
              <w:t>Термін:</w:t>
            </w:r>
            <w:r>
              <w:t xml:space="preserve"> протягом 2021 року</w:t>
            </w:r>
          </w:p>
        </w:tc>
      </w:tr>
      <w:tr w:rsidR="00C97B63" w:rsidTr="00431451">
        <w:trPr>
          <w:trHeight w:val="255"/>
        </w:trPr>
        <w:tc>
          <w:tcPr>
            <w:tcW w:w="9498" w:type="dxa"/>
            <w:gridSpan w:val="2"/>
          </w:tcPr>
          <w:p w:rsidR="00C97B63" w:rsidRDefault="00C97B63" w:rsidP="00431451">
            <w:pPr>
              <w:pStyle w:val="a4"/>
              <w:ind w:right="-1" w:firstLine="567"/>
            </w:pPr>
          </w:p>
          <w:p w:rsidR="00C97B63" w:rsidRDefault="00C97B63" w:rsidP="00431451">
            <w:pPr>
              <w:pStyle w:val="a4"/>
              <w:ind w:right="-1" w:firstLine="567"/>
            </w:pPr>
            <w:r>
              <w:t>8. Забезпечити організацію та проведення в установах з питань  соціального захисту населення, територіальних центрах соціального обслуговування та будинках-інтернатах урочистих зборів, тематичних вечорів, святкових концертів, присвячених історії українського державотворення, за участю представників органів виконавчої влади, органів місцевого самоврядування, громадських, релігійних, ветеранських організацій. Організувати привітання осіб, які виборювали незалежність України та сьогодні відстоюють демократичні принципи розбудови незалежної Української держави.</w:t>
            </w:r>
          </w:p>
          <w:p w:rsidR="00C97B63" w:rsidRDefault="00C97B63" w:rsidP="00431451">
            <w:pPr>
              <w:pStyle w:val="a4"/>
              <w:ind w:right="-1" w:firstLine="567"/>
            </w:pPr>
          </w:p>
        </w:tc>
      </w:tr>
      <w:tr w:rsidR="00C97B63" w:rsidTr="00431451">
        <w:trPr>
          <w:trHeight w:val="1359"/>
        </w:trPr>
        <w:tc>
          <w:tcPr>
            <w:tcW w:w="4679" w:type="dxa"/>
          </w:tcPr>
          <w:p w:rsidR="00C97B63" w:rsidRDefault="00C97B63" w:rsidP="00431451">
            <w:pPr>
              <w:ind w:right="-1" w:firstLine="567"/>
              <w:jc w:val="both"/>
              <w:rPr>
                <w:sz w:val="28"/>
                <w:szCs w:val="28"/>
              </w:rPr>
            </w:pPr>
          </w:p>
        </w:tc>
        <w:tc>
          <w:tcPr>
            <w:tcW w:w="4819" w:type="dxa"/>
          </w:tcPr>
          <w:p w:rsidR="00C97B63" w:rsidRDefault="00C97B63" w:rsidP="00431451">
            <w:pPr>
              <w:pStyle w:val="a4"/>
              <w:ind w:right="-1"/>
            </w:pPr>
            <w:r>
              <w:t>Управління соціального захисту населення райдержадміністрації;</w:t>
            </w:r>
          </w:p>
          <w:p w:rsidR="00C97B63" w:rsidRDefault="00C97B63" w:rsidP="00431451">
            <w:pPr>
              <w:ind w:right="-1"/>
              <w:jc w:val="both"/>
              <w:rPr>
                <w:sz w:val="28"/>
                <w:szCs w:val="28"/>
              </w:rPr>
            </w:pPr>
            <w:r>
              <w:rPr>
                <w:sz w:val="28"/>
                <w:szCs w:val="28"/>
              </w:rPr>
              <w:t>управління гуманітарної сфери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pStyle w:val="a4"/>
              <w:ind w:right="-1"/>
              <w:rPr>
                <w:sz w:val="16"/>
                <w:szCs w:val="16"/>
              </w:rPr>
            </w:pPr>
          </w:p>
          <w:p w:rsidR="00C97B63" w:rsidRDefault="00C97B63" w:rsidP="00431451">
            <w:pPr>
              <w:pStyle w:val="a4"/>
              <w:ind w:right="-1"/>
            </w:pPr>
            <w:r>
              <w:rPr>
                <w:b/>
              </w:rPr>
              <w:t>Термін:</w:t>
            </w:r>
            <w:r>
              <w:t xml:space="preserve"> серпень 2021 року</w:t>
            </w:r>
          </w:p>
          <w:p w:rsidR="00C97B63" w:rsidRDefault="00C97B63" w:rsidP="00431451">
            <w:pPr>
              <w:pStyle w:val="a4"/>
              <w:ind w:right="-1"/>
            </w:pPr>
          </w:p>
        </w:tc>
      </w:tr>
      <w:tr w:rsidR="00C97B63" w:rsidTr="00431451">
        <w:trPr>
          <w:trHeight w:val="1359"/>
        </w:trPr>
        <w:tc>
          <w:tcPr>
            <w:tcW w:w="9498" w:type="dxa"/>
            <w:gridSpan w:val="2"/>
          </w:tcPr>
          <w:p w:rsidR="00C97B63" w:rsidRDefault="00C97B63" w:rsidP="00431451">
            <w:pPr>
              <w:pStyle w:val="a4"/>
              <w:ind w:right="-1" w:firstLine="567"/>
            </w:pPr>
            <w:r>
              <w:lastRenderedPageBreak/>
              <w:t>9. Організувати зустрічі з членами сімей Героїв Небесної Сотні та загиблих захисників України, сприяти реалізації їх ініціатив з нагоди відзначення Дня Державного Прапора та 30-ї річниці незалежності України.</w:t>
            </w:r>
          </w:p>
          <w:p w:rsidR="00C97B63" w:rsidRDefault="00C97B63" w:rsidP="00431451">
            <w:pPr>
              <w:pStyle w:val="a4"/>
              <w:ind w:right="-1"/>
            </w:pPr>
          </w:p>
        </w:tc>
      </w:tr>
      <w:tr w:rsidR="00C97B63" w:rsidTr="00431451">
        <w:trPr>
          <w:trHeight w:val="1359"/>
        </w:trPr>
        <w:tc>
          <w:tcPr>
            <w:tcW w:w="4679" w:type="dxa"/>
          </w:tcPr>
          <w:p w:rsidR="00C97B63" w:rsidRDefault="00C97B63" w:rsidP="00431451">
            <w:pPr>
              <w:ind w:right="-1" w:firstLine="567"/>
              <w:jc w:val="both"/>
              <w:rPr>
                <w:sz w:val="28"/>
                <w:szCs w:val="28"/>
              </w:rPr>
            </w:pPr>
          </w:p>
        </w:tc>
        <w:tc>
          <w:tcPr>
            <w:tcW w:w="4819" w:type="dxa"/>
          </w:tcPr>
          <w:p w:rsidR="00C97B63" w:rsidRDefault="00C97B63" w:rsidP="00431451">
            <w:pPr>
              <w:pStyle w:val="a4"/>
              <w:ind w:right="-1"/>
            </w:pPr>
            <w:r>
              <w:t>Управління соціального захисту населення райдержадміністрації;</w:t>
            </w:r>
          </w:p>
          <w:p w:rsidR="00C97B63" w:rsidRDefault="00C97B63" w:rsidP="00431451">
            <w:pPr>
              <w:pStyle w:val="a4"/>
              <w:ind w:right="-1"/>
            </w:pPr>
            <w:r>
              <w:t>виконавчі органи місцевих рад територіальних громад</w:t>
            </w:r>
          </w:p>
          <w:p w:rsidR="00C97B63" w:rsidRDefault="00C97B63" w:rsidP="00431451">
            <w:pPr>
              <w:pStyle w:val="a4"/>
              <w:ind w:right="-1"/>
              <w:rPr>
                <w:sz w:val="16"/>
                <w:szCs w:val="16"/>
              </w:rPr>
            </w:pPr>
          </w:p>
          <w:p w:rsidR="00C97B63" w:rsidRDefault="00C97B63" w:rsidP="00431451">
            <w:pPr>
              <w:pStyle w:val="a4"/>
              <w:ind w:right="-1"/>
            </w:pPr>
            <w:r>
              <w:rPr>
                <w:b/>
              </w:rPr>
              <w:t>Термін:</w:t>
            </w:r>
            <w:r>
              <w:t xml:space="preserve"> протягом 2021 року</w:t>
            </w:r>
          </w:p>
          <w:p w:rsidR="00C97B63" w:rsidRDefault="00C97B63" w:rsidP="00431451">
            <w:pPr>
              <w:pStyle w:val="a4"/>
              <w:ind w:right="-1"/>
            </w:pPr>
          </w:p>
        </w:tc>
      </w:tr>
      <w:tr w:rsidR="00C97B63" w:rsidTr="00431451">
        <w:trPr>
          <w:trHeight w:val="699"/>
        </w:trPr>
        <w:tc>
          <w:tcPr>
            <w:tcW w:w="9498" w:type="dxa"/>
            <w:gridSpan w:val="2"/>
          </w:tcPr>
          <w:p w:rsidR="00C97B63" w:rsidRDefault="00C97B63" w:rsidP="00431451">
            <w:pPr>
              <w:ind w:right="-1" w:firstLine="567"/>
              <w:jc w:val="both"/>
              <w:rPr>
                <w:sz w:val="28"/>
                <w:szCs w:val="28"/>
              </w:rPr>
            </w:pPr>
            <w:r>
              <w:rPr>
                <w:sz w:val="28"/>
                <w:szCs w:val="28"/>
              </w:rPr>
              <w:t>10. Організувати та провести медійні, виставкові, культурно-мистецькі акції, інформаційно-освітні, патріотично-виховні та спортивно-розважальні заходи, інтелектуальні ігри, книжково-журнальні виставки, фотовиставки, присвячені Дню Незалежності України та спрямовані на донесення до широкого загалу інформації про багатовікову історію, важливі події та персоналії українського державотворення, державні символи України.</w:t>
            </w:r>
          </w:p>
          <w:p w:rsidR="00C97B63" w:rsidRDefault="00C97B63" w:rsidP="00431451">
            <w:pPr>
              <w:ind w:right="-1" w:firstLine="743"/>
              <w:jc w:val="both"/>
              <w:rPr>
                <w:sz w:val="24"/>
                <w:szCs w:val="24"/>
              </w:rPr>
            </w:pPr>
          </w:p>
        </w:tc>
      </w:tr>
      <w:tr w:rsidR="00C97B63" w:rsidTr="00431451">
        <w:trPr>
          <w:trHeight w:val="904"/>
        </w:trPr>
        <w:tc>
          <w:tcPr>
            <w:tcW w:w="4679" w:type="dxa"/>
          </w:tcPr>
          <w:p w:rsidR="00C97B63" w:rsidRDefault="00C97B63" w:rsidP="00431451">
            <w:pPr>
              <w:ind w:right="-1" w:firstLine="744"/>
              <w:jc w:val="both"/>
              <w:rPr>
                <w:sz w:val="28"/>
                <w:szCs w:val="28"/>
              </w:rPr>
            </w:pPr>
          </w:p>
        </w:tc>
        <w:tc>
          <w:tcPr>
            <w:tcW w:w="4819" w:type="dxa"/>
          </w:tcPr>
          <w:p w:rsidR="00C97B63" w:rsidRDefault="00C97B63" w:rsidP="00431451">
            <w:pPr>
              <w:ind w:right="-1"/>
              <w:jc w:val="both"/>
              <w:rPr>
                <w:sz w:val="28"/>
                <w:szCs w:val="28"/>
              </w:rPr>
            </w:pPr>
            <w:r>
              <w:rPr>
                <w:sz w:val="28"/>
                <w:szCs w:val="28"/>
              </w:rPr>
              <w:t>Управління гуманітарної сфери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ind w:right="-1"/>
              <w:jc w:val="both"/>
              <w:rPr>
                <w:sz w:val="16"/>
                <w:szCs w:val="16"/>
              </w:rPr>
            </w:pPr>
          </w:p>
          <w:p w:rsidR="00C97B63" w:rsidRDefault="00C97B63" w:rsidP="00431451">
            <w:pPr>
              <w:ind w:right="-1"/>
              <w:jc w:val="both"/>
              <w:rPr>
                <w:sz w:val="28"/>
                <w:szCs w:val="28"/>
              </w:rPr>
            </w:pPr>
            <w:r>
              <w:rPr>
                <w:b/>
                <w:sz w:val="28"/>
                <w:szCs w:val="28"/>
              </w:rPr>
              <w:t>Термін:</w:t>
            </w:r>
            <w:r>
              <w:rPr>
                <w:sz w:val="28"/>
                <w:szCs w:val="28"/>
              </w:rPr>
              <w:t xml:space="preserve"> протягом 2021 року</w:t>
            </w:r>
          </w:p>
          <w:p w:rsidR="00C97B63" w:rsidRDefault="00C97B63" w:rsidP="00431451">
            <w:pPr>
              <w:ind w:right="-1"/>
              <w:jc w:val="both"/>
              <w:rPr>
                <w:sz w:val="28"/>
                <w:szCs w:val="28"/>
              </w:rPr>
            </w:pPr>
          </w:p>
        </w:tc>
      </w:tr>
      <w:tr w:rsidR="00C97B63" w:rsidTr="00431451">
        <w:trPr>
          <w:trHeight w:val="486"/>
        </w:trPr>
        <w:tc>
          <w:tcPr>
            <w:tcW w:w="9498" w:type="dxa"/>
            <w:gridSpan w:val="2"/>
          </w:tcPr>
          <w:p w:rsidR="00C97B63" w:rsidRDefault="00C97B63" w:rsidP="00431451">
            <w:pPr>
              <w:ind w:right="-1" w:firstLine="567"/>
              <w:jc w:val="both"/>
              <w:rPr>
                <w:sz w:val="28"/>
                <w:szCs w:val="28"/>
              </w:rPr>
            </w:pPr>
            <w:r>
              <w:rPr>
                <w:sz w:val="28"/>
                <w:szCs w:val="28"/>
              </w:rPr>
              <w:t>11. Забезпечити участь представників Червоноградського району на фестивалі народних художніх промислів «Український бренд».</w:t>
            </w:r>
          </w:p>
          <w:p w:rsidR="00C97B63" w:rsidRDefault="00C97B63" w:rsidP="00431451">
            <w:pPr>
              <w:ind w:right="-1" w:firstLine="709"/>
              <w:jc w:val="both"/>
              <w:rPr>
                <w:sz w:val="24"/>
                <w:szCs w:val="24"/>
              </w:rPr>
            </w:pPr>
          </w:p>
        </w:tc>
      </w:tr>
      <w:tr w:rsidR="00C97B63" w:rsidTr="00431451">
        <w:trPr>
          <w:trHeight w:val="904"/>
        </w:trPr>
        <w:tc>
          <w:tcPr>
            <w:tcW w:w="4679" w:type="dxa"/>
          </w:tcPr>
          <w:p w:rsidR="00C97B63" w:rsidRDefault="00C97B63" w:rsidP="00431451">
            <w:pPr>
              <w:ind w:right="-1" w:firstLine="744"/>
              <w:jc w:val="both"/>
              <w:rPr>
                <w:sz w:val="28"/>
                <w:szCs w:val="28"/>
              </w:rPr>
            </w:pPr>
          </w:p>
        </w:tc>
        <w:tc>
          <w:tcPr>
            <w:tcW w:w="4819" w:type="dxa"/>
          </w:tcPr>
          <w:p w:rsidR="00C97B63" w:rsidRDefault="00C97B63" w:rsidP="00431451">
            <w:pPr>
              <w:ind w:right="-1"/>
              <w:jc w:val="both"/>
              <w:rPr>
                <w:sz w:val="28"/>
                <w:szCs w:val="28"/>
              </w:rPr>
            </w:pPr>
            <w:r>
              <w:rPr>
                <w:sz w:val="28"/>
                <w:szCs w:val="28"/>
              </w:rPr>
              <w:t>Управління гуманітарної сфери райдержадміністрації;</w:t>
            </w:r>
          </w:p>
          <w:p w:rsidR="00C97B63" w:rsidRDefault="00C97B63" w:rsidP="00431451">
            <w:pPr>
              <w:ind w:right="-1"/>
              <w:jc w:val="both"/>
              <w:rPr>
                <w:sz w:val="28"/>
                <w:szCs w:val="28"/>
              </w:rPr>
            </w:pPr>
          </w:p>
          <w:p w:rsidR="00C97B63" w:rsidRDefault="00C97B63" w:rsidP="00431451">
            <w:pPr>
              <w:ind w:right="-1"/>
              <w:jc w:val="both"/>
              <w:rPr>
                <w:sz w:val="28"/>
                <w:szCs w:val="28"/>
              </w:rPr>
            </w:pPr>
            <w:r>
              <w:rPr>
                <w:b/>
                <w:sz w:val="28"/>
                <w:szCs w:val="28"/>
              </w:rPr>
              <w:t>Термін:</w:t>
            </w:r>
            <w:r>
              <w:rPr>
                <w:sz w:val="28"/>
                <w:szCs w:val="28"/>
              </w:rPr>
              <w:t xml:space="preserve"> серпень 2021 року</w:t>
            </w:r>
          </w:p>
          <w:p w:rsidR="00C97B63" w:rsidRDefault="00C97B63" w:rsidP="00431451">
            <w:pPr>
              <w:ind w:right="-1"/>
              <w:jc w:val="both"/>
              <w:rPr>
                <w:sz w:val="28"/>
                <w:szCs w:val="28"/>
              </w:rPr>
            </w:pPr>
          </w:p>
        </w:tc>
      </w:tr>
      <w:tr w:rsidR="00C97B63" w:rsidTr="00431451">
        <w:trPr>
          <w:trHeight w:val="622"/>
        </w:trPr>
        <w:tc>
          <w:tcPr>
            <w:tcW w:w="9498" w:type="dxa"/>
            <w:gridSpan w:val="2"/>
          </w:tcPr>
          <w:p w:rsidR="00C97B63" w:rsidRDefault="00C97B63" w:rsidP="00431451">
            <w:pPr>
              <w:ind w:right="-1" w:firstLine="567"/>
              <w:jc w:val="both"/>
              <w:rPr>
                <w:sz w:val="28"/>
                <w:szCs w:val="28"/>
              </w:rPr>
            </w:pPr>
            <w:r>
              <w:rPr>
                <w:sz w:val="28"/>
                <w:szCs w:val="28"/>
              </w:rPr>
              <w:t>12. Забезпечити проведення на регіональному рівні всеукраїнського культурно-освітнього марафону «Наша Незалежність».</w:t>
            </w:r>
          </w:p>
          <w:p w:rsidR="00C97B63" w:rsidRDefault="00C97B63" w:rsidP="00431451">
            <w:pPr>
              <w:ind w:right="-1"/>
              <w:jc w:val="both"/>
              <w:rPr>
                <w:sz w:val="24"/>
                <w:szCs w:val="24"/>
              </w:rPr>
            </w:pPr>
          </w:p>
        </w:tc>
      </w:tr>
      <w:tr w:rsidR="00C97B63" w:rsidTr="00431451">
        <w:trPr>
          <w:trHeight w:val="904"/>
        </w:trPr>
        <w:tc>
          <w:tcPr>
            <w:tcW w:w="4679" w:type="dxa"/>
          </w:tcPr>
          <w:p w:rsidR="00C97B63" w:rsidRDefault="00C97B63" w:rsidP="00431451">
            <w:pPr>
              <w:ind w:right="-1" w:firstLine="744"/>
              <w:jc w:val="both"/>
              <w:rPr>
                <w:sz w:val="28"/>
                <w:szCs w:val="28"/>
              </w:rPr>
            </w:pPr>
          </w:p>
        </w:tc>
        <w:tc>
          <w:tcPr>
            <w:tcW w:w="4819" w:type="dxa"/>
          </w:tcPr>
          <w:p w:rsidR="00C97B63" w:rsidRDefault="00C97B63" w:rsidP="00431451">
            <w:pPr>
              <w:ind w:right="-1"/>
              <w:jc w:val="both"/>
              <w:rPr>
                <w:sz w:val="28"/>
                <w:szCs w:val="28"/>
              </w:rPr>
            </w:pPr>
            <w:r>
              <w:rPr>
                <w:sz w:val="28"/>
                <w:szCs w:val="28"/>
              </w:rPr>
              <w:t>Управління гуманітарної сфери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ind w:right="-1"/>
              <w:jc w:val="both"/>
              <w:rPr>
                <w:sz w:val="16"/>
                <w:szCs w:val="16"/>
              </w:rPr>
            </w:pPr>
          </w:p>
          <w:p w:rsidR="00C97B63" w:rsidRDefault="00C97B63" w:rsidP="00431451">
            <w:pPr>
              <w:ind w:right="-1"/>
              <w:jc w:val="both"/>
              <w:rPr>
                <w:sz w:val="28"/>
                <w:szCs w:val="28"/>
              </w:rPr>
            </w:pPr>
            <w:r>
              <w:rPr>
                <w:b/>
                <w:sz w:val="28"/>
                <w:szCs w:val="28"/>
              </w:rPr>
              <w:t>Термін:</w:t>
            </w:r>
            <w:r>
              <w:rPr>
                <w:sz w:val="28"/>
                <w:szCs w:val="28"/>
              </w:rPr>
              <w:t xml:space="preserve"> серпень 2021 року</w:t>
            </w:r>
          </w:p>
          <w:p w:rsidR="00C97B63" w:rsidRDefault="00C97B63" w:rsidP="00431451">
            <w:pPr>
              <w:ind w:right="-1"/>
              <w:jc w:val="both"/>
              <w:rPr>
                <w:sz w:val="28"/>
                <w:szCs w:val="28"/>
              </w:rPr>
            </w:pPr>
          </w:p>
        </w:tc>
      </w:tr>
      <w:tr w:rsidR="00C97B63" w:rsidTr="00431451">
        <w:trPr>
          <w:trHeight w:val="904"/>
        </w:trPr>
        <w:tc>
          <w:tcPr>
            <w:tcW w:w="9498" w:type="dxa"/>
            <w:gridSpan w:val="2"/>
          </w:tcPr>
          <w:p w:rsidR="00C97B63" w:rsidRDefault="00C97B63" w:rsidP="00431451">
            <w:pPr>
              <w:ind w:right="-1" w:firstLine="601"/>
              <w:jc w:val="both"/>
              <w:rPr>
                <w:sz w:val="28"/>
                <w:szCs w:val="28"/>
              </w:rPr>
            </w:pPr>
            <w:r>
              <w:rPr>
                <w:sz w:val="28"/>
                <w:szCs w:val="28"/>
              </w:rPr>
              <w:t xml:space="preserve">13. Забезпечити проведення тематичних наукових, науково-практичних конференцій, круглих столів, присвячених 30-й річниці незалежності </w:t>
            </w:r>
            <w:r>
              <w:rPr>
                <w:sz w:val="28"/>
                <w:szCs w:val="28"/>
              </w:rPr>
              <w:lastRenderedPageBreak/>
              <w:t xml:space="preserve">України, шляхам розвитку держави та її сьогоденню, консолідації суспільства у справі розбудови України як європейської держави. </w:t>
            </w:r>
          </w:p>
          <w:p w:rsidR="00C97B63" w:rsidRDefault="00C97B63" w:rsidP="00431451">
            <w:pPr>
              <w:ind w:right="-1" w:firstLine="720"/>
              <w:jc w:val="both"/>
              <w:rPr>
                <w:sz w:val="24"/>
                <w:szCs w:val="24"/>
              </w:rPr>
            </w:pPr>
          </w:p>
        </w:tc>
      </w:tr>
      <w:tr w:rsidR="00C97B63" w:rsidTr="00431451">
        <w:trPr>
          <w:trHeight w:val="904"/>
        </w:trPr>
        <w:tc>
          <w:tcPr>
            <w:tcW w:w="4679" w:type="dxa"/>
          </w:tcPr>
          <w:p w:rsidR="00C97B63" w:rsidRDefault="00C97B63" w:rsidP="00431451">
            <w:pPr>
              <w:ind w:right="-1" w:firstLine="744"/>
              <w:jc w:val="both"/>
              <w:rPr>
                <w:sz w:val="28"/>
                <w:szCs w:val="28"/>
              </w:rPr>
            </w:pPr>
          </w:p>
        </w:tc>
        <w:tc>
          <w:tcPr>
            <w:tcW w:w="4819" w:type="dxa"/>
          </w:tcPr>
          <w:p w:rsidR="00C97B63" w:rsidRDefault="00C97B63" w:rsidP="00431451">
            <w:pPr>
              <w:ind w:right="-1"/>
              <w:jc w:val="both"/>
              <w:rPr>
                <w:sz w:val="28"/>
                <w:szCs w:val="28"/>
              </w:rPr>
            </w:pPr>
            <w:r>
              <w:rPr>
                <w:sz w:val="28"/>
                <w:szCs w:val="28"/>
              </w:rPr>
              <w:t>Управління гуманітарної сфери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ind w:right="-1"/>
              <w:jc w:val="both"/>
              <w:rPr>
                <w:sz w:val="16"/>
                <w:szCs w:val="16"/>
              </w:rPr>
            </w:pPr>
          </w:p>
          <w:p w:rsidR="00C97B63" w:rsidRDefault="00C97B63" w:rsidP="00431451">
            <w:pPr>
              <w:ind w:right="-1"/>
              <w:jc w:val="both"/>
              <w:rPr>
                <w:sz w:val="28"/>
                <w:szCs w:val="28"/>
              </w:rPr>
            </w:pPr>
            <w:r>
              <w:rPr>
                <w:b/>
                <w:sz w:val="28"/>
                <w:szCs w:val="28"/>
              </w:rPr>
              <w:t xml:space="preserve">Термін: </w:t>
            </w:r>
            <w:r>
              <w:rPr>
                <w:sz w:val="28"/>
                <w:szCs w:val="28"/>
              </w:rPr>
              <w:t>серпень-вересень 2021 року</w:t>
            </w:r>
          </w:p>
          <w:p w:rsidR="00C97B63" w:rsidRDefault="00C97B63" w:rsidP="00431451">
            <w:pPr>
              <w:ind w:right="-1"/>
              <w:jc w:val="both"/>
              <w:rPr>
                <w:sz w:val="28"/>
                <w:szCs w:val="28"/>
              </w:rPr>
            </w:pPr>
          </w:p>
        </w:tc>
      </w:tr>
      <w:tr w:rsidR="00C97B63" w:rsidTr="00431451">
        <w:trPr>
          <w:trHeight w:val="734"/>
        </w:trPr>
        <w:tc>
          <w:tcPr>
            <w:tcW w:w="9498" w:type="dxa"/>
            <w:gridSpan w:val="2"/>
          </w:tcPr>
          <w:p w:rsidR="00C97B63" w:rsidRDefault="00C97B63" w:rsidP="00431451">
            <w:pPr>
              <w:ind w:right="-1" w:firstLine="567"/>
              <w:jc w:val="both"/>
              <w:rPr>
                <w:sz w:val="28"/>
                <w:szCs w:val="28"/>
              </w:rPr>
            </w:pPr>
            <w:r>
              <w:rPr>
                <w:sz w:val="28"/>
                <w:szCs w:val="28"/>
              </w:rPr>
              <w:t>14. Організувати участь представників району у сходженні на вершину Небесної Сотні, що знаходиться у с. Довге (Гірське) Дрогобицького району, разом з учасниками бойових дій, які брали участь у проведенні антитерористичної операції/операції Об’єднаних сил, особами з інвалідністю за допомогою візка «</w:t>
            </w:r>
            <w:proofErr w:type="spellStart"/>
            <w:r>
              <w:rPr>
                <w:sz w:val="28"/>
                <w:szCs w:val="28"/>
              </w:rPr>
              <w:t>Джульєтка</w:t>
            </w:r>
            <w:proofErr w:type="spellEnd"/>
            <w:r>
              <w:rPr>
                <w:sz w:val="28"/>
                <w:szCs w:val="28"/>
              </w:rPr>
              <w:t>».</w:t>
            </w:r>
          </w:p>
          <w:p w:rsidR="00C97B63" w:rsidRDefault="00C97B63" w:rsidP="00431451">
            <w:pPr>
              <w:ind w:right="-1" w:firstLine="720"/>
              <w:jc w:val="both"/>
              <w:rPr>
                <w:sz w:val="24"/>
                <w:szCs w:val="24"/>
              </w:rPr>
            </w:pPr>
          </w:p>
        </w:tc>
      </w:tr>
      <w:tr w:rsidR="00C97B63" w:rsidTr="00431451">
        <w:trPr>
          <w:trHeight w:val="904"/>
        </w:trPr>
        <w:tc>
          <w:tcPr>
            <w:tcW w:w="4679" w:type="dxa"/>
          </w:tcPr>
          <w:p w:rsidR="00C97B63" w:rsidRDefault="00C97B63" w:rsidP="00431451">
            <w:pPr>
              <w:ind w:right="-1" w:firstLine="744"/>
              <w:jc w:val="both"/>
              <w:rPr>
                <w:sz w:val="28"/>
                <w:szCs w:val="28"/>
              </w:rPr>
            </w:pPr>
          </w:p>
        </w:tc>
        <w:tc>
          <w:tcPr>
            <w:tcW w:w="4819" w:type="dxa"/>
          </w:tcPr>
          <w:p w:rsidR="00C97B63" w:rsidRDefault="00C97B63" w:rsidP="00431451">
            <w:pPr>
              <w:pStyle w:val="a4"/>
              <w:ind w:right="-1"/>
            </w:pPr>
            <w:r>
              <w:t>Управління соціального захисту населення райдержадміністрації;</w:t>
            </w:r>
          </w:p>
          <w:p w:rsidR="00C97B63" w:rsidRDefault="00C97B63" w:rsidP="00431451">
            <w:pPr>
              <w:ind w:right="-1"/>
              <w:jc w:val="both"/>
              <w:rPr>
                <w:sz w:val="28"/>
                <w:szCs w:val="28"/>
              </w:rPr>
            </w:pPr>
            <w:r>
              <w:rPr>
                <w:sz w:val="28"/>
                <w:szCs w:val="28"/>
              </w:rPr>
              <w:t>управління гуманітарної сфери райдержадміністрації</w:t>
            </w:r>
          </w:p>
          <w:p w:rsidR="00C97B63" w:rsidRDefault="00C97B63" w:rsidP="00431451">
            <w:pPr>
              <w:ind w:right="-1"/>
              <w:jc w:val="both"/>
              <w:rPr>
                <w:sz w:val="16"/>
                <w:szCs w:val="16"/>
              </w:rPr>
            </w:pPr>
          </w:p>
          <w:p w:rsidR="00C97B63" w:rsidRDefault="00C97B63" w:rsidP="00431451">
            <w:pPr>
              <w:ind w:right="-1"/>
              <w:jc w:val="both"/>
              <w:rPr>
                <w:sz w:val="28"/>
                <w:szCs w:val="28"/>
              </w:rPr>
            </w:pPr>
            <w:r>
              <w:rPr>
                <w:b/>
                <w:sz w:val="28"/>
                <w:szCs w:val="28"/>
              </w:rPr>
              <w:t>Термін:</w:t>
            </w:r>
            <w:r>
              <w:rPr>
                <w:sz w:val="28"/>
                <w:szCs w:val="28"/>
              </w:rPr>
              <w:t xml:space="preserve"> серпень 2021 року</w:t>
            </w:r>
          </w:p>
          <w:p w:rsidR="00C97B63" w:rsidRDefault="00C97B63" w:rsidP="00431451">
            <w:pPr>
              <w:ind w:right="-1"/>
              <w:jc w:val="both"/>
              <w:rPr>
                <w:sz w:val="28"/>
                <w:szCs w:val="28"/>
              </w:rPr>
            </w:pPr>
          </w:p>
        </w:tc>
      </w:tr>
      <w:tr w:rsidR="00C97B63" w:rsidTr="00431451">
        <w:trPr>
          <w:trHeight w:val="547"/>
        </w:trPr>
        <w:tc>
          <w:tcPr>
            <w:tcW w:w="9498" w:type="dxa"/>
            <w:gridSpan w:val="2"/>
          </w:tcPr>
          <w:p w:rsidR="00C97B63" w:rsidRPr="00972748" w:rsidRDefault="00C97B63" w:rsidP="00431451">
            <w:pPr>
              <w:pStyle w:val="a4"/>
              <w:tabs>
                <w:tab w:val="left" w:pos="34"/>
              </w:tabs>
              <w:ind w:right="-1" w:firstLine="567"/>
            </w:pPr>
            <w:r>
              <w:t>15. Забезпечити розповсюдження тематичної соціальної реклами, відеоматеріалів про історію та сьогодення України, життя і діяльність видатних українців, сприяти показу документальних і художніх фільмів, трансляції тематичних радіо- і телепрограм, присвячених історії українського державотворення, а також забезпечити широке висвітлення у засобах масової інформації заходів з підготовки та проведення урочистостей з нагоди Дня Державного Прапора України та 30-ї річниці незалежності України.</w:t>
            </w:r>
          </w:p>
        </w:tc>
      </w:tr>
      <w:tr w:rsidR="00C97B63" w:rsidTr="00431451">
        <w:trPr>
          <w:trHeight w:val="547"/>
        </w:trPr>
        <w:tc>
          <w:tcPr>
            <w:tcW w:w="4679" w:type="dxa"/>
          </w:tcPr>
          <w:p w:rsidR="00C97B63" w:rsidRDefault="00C97B63" w:rsidP="00431451">
            <w:pPr>
              <w:ind w:right="-1"/>
              <w:jc w:val="both"/>
              <w:rPr>
                <w:sz w:val="28"/>
                <w:szCs w:val="28"/>
              </w:rPr>
            </w:pPr>
          </w:p>
        </w:tc>
        <w:tc>
          <w:tcPr>
            <w:tcW w:w="4819" w:type="dxa"/>
          </w:tcPr>
          <w:p w:rsidR="00C97B63" w:rsidRDefault="00C97B63" w:rsidP="00431451">
            <w:pPr>
              <w:pStyle w:val="a4"/>
              <w:tabs>
                <w:tab w:val="left" w:pos="34"/>
              </w:tabs>
              <w:ind w:right="-1"/>
            </w:pPr>
            <w:r>
              <w:t>Управління гуманітарної сфери райдержадміністрації;</w:t>
            </w:r>
          </w:p>
          <w:p w:rsidR="00C97B63" w:rsidRDefault="00C97B63" w:rsidP="00431451">
            <w:pPr>
              <w:ind w:right="-1"/>
              <w:jc w:val="both"/>
              <w:rPr>
                <w:sz w:val="28"/>
                <w:szCs w:val="28"/>
              </w:rPr>
            </w:pPr>
            <w:r>
              <w:rPr>
                <w:sz w:val="28"/>
                <w:szCs w:val="28"/>
              </w:rPr>
              <w:t>відділ інформаційної діяльності та комунікацій з громадськістю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ind w:right="-1"/>
              <w:jc w:val="both"/>
              <w:rPr>
                <w:sz w:val="16"/>
                <w:szCs w:val="16"/>
              </w:rPr>
            </w:pPr>
          </w:p>
          <w:p w:rsidR="00C97B63" w:rsidRDefault="00C97B63" w:rsidP="00431451">
            <w:pPr>
              <w:pStyle w:val="a4"/>
              <w:tabs>
                <w:tab w:val="left" w:pos="34"/>
              </w:tabs>
              <w:ind w:right="-1"/>
            </w:pPr>
            <w:r>
              <w:rPr>
                <w:b/>
              </w:rPr>
              <w:t>Термін:</w:t>
            </w:r>
            <w:r>
              <w:t xml:space="preserve"> серпень 2021 року</w:t>
            </w:r>
          </w:p>
          <w:p w:rsidR="00C97B63" w:rsidRDefault="00C97B63" w:rsidP="00431451">
            <w:pPr>
              <w:pStyle w:val="a4"/>
              <w:tabs>
                <w:tab w:val="left" w:pos="34"/>
              </w:tabs>
              <w:ind w:right="-1"/>
            </w:pPr>
          </w:p>
        </w:tc>
      </w:tr>
      <w:tr w:rsidR="00C97B63" w:rsidTr="00431451">
        <w:trPr>
          <w:trHeight w:val="547"/>
        </w:trPr>
        <w:tc>
          <w:tcPr>
            <w:tcW w:w="9498" w:type="dxa"/>
            <w:gridSpan w:val="2"/>
          </w:tcPr>
          <w:p w:rsidR="00C97B63" w:rsidRPr="00972748" w:rsidRDefault="00C97B63" w:rsidP="00431451">
            <w:pPr>
              <w:pStyle w:val="a4"/>
              <w:tabs>
                <w:tab w:val="left" w:pos="34"/>
              </w:tabs>
              <w:ind w:right="-1" w:firstLine="567"/>
            </w:pPr>
            <w:r>
              <w:t>16. Забезпечити порядок, безпеку та дотримання прав громадян під час проведення заходів із відзначення Дня Державного Прапора України та 30-ї річниці незалежності України.</w:t>
            </w:r>
          </w:p>
        </w:tc>
      </w:tr>
      <w:tr w:rsidR="00C97B63" w:rsidTr="00431451">
        <w:trPr>
          <w:trHeight w:val="547"/>
        </w:trPr>
        <w:tc>
          <w:tcPr>
            <w:tcW w:w="4679" w:type="dxa"/>
          </w:tcPr>
          <w:p w:rsidR="00C97B63" w:rsidRDefault="00C97B63" w:rsidP="00431451">
            <w:pPr>
              <w:ind w:right="-1"/>
              <w:jc w:val="both"/>
              <w:rPr>
                <w:sz w:val="28"/>
                <w:szCs w:val="28"/>
              </w:rPr>
            </w:pPr>
          </w:p>
        </w:tc>
        <w:tc>
          <w:tcPr>
            <w:tcW w:w="4819" w:type="dxa"/>
          </w:tcPr>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pStyle w:val="a4"/>
              <w:tabs>
                <w:tab w:val="left" w:pos="34"/>
              </w:tabs>
              <w:ind w:right="-1"/>
              <w:rPr>
                <w:sz w:val="16"/>
                <w:szCs w:val="16"/>
              </w:rPr>
            </w:pPr>
          </w:p>
          <w:p w:rsidR="00C97B63" w:rsidRDefault="00C97B63" w:rsidP="00431451">
            <w:pPr>
              <w:pStyle w:val="a4"/>
              <w:tabs>
                <w:tab w:val="left" w:pos="34"/>
              </w:tabs>
              <w:ind w:right="-1"/>
            </w:pPr>
            <w:r>
              <w:rPr>
                <w:b/>
              </w:rPr>
              <w:t>Термін:</w:t>
            </w:r>
            <w:r>
              <w:t xml:space="preserve"> 23-24 серпня 2021 року</w:t>
            </w:r>
          </w:p>
        </w:tc>
      </w:tr>
      <w:tr w:rsidR="00C97B63" w:rsidTr="00431451">
        <w:trPr>
          <w:trHeight w:val="547"/>
        </w:trPr>
        <w:tc>
          <w:tcPr>
            <w:tcW w:w="9498" w:type="dxa"/>
            <w:gridSpan w:val="2"/>
          </w:tcPr>
          <w:p w:rsidR="00C97B63" w:rsidRDefault="00C97B63" w:rsidP="00431451">
            <w:pPr>
              <w:pStyle w:val="a4"/>
              <w:tabs>
                <w:tab w:val="left" w:pos="34"/>
              </w:tabs>
              <w:ind w:right="-1" w:firstLine="567"/>
            </w:pPr>
            <w:r>
              <w:lastRenderedPageBreak/>
              <w:t xml:space="preserve">17. Вжити в межах компетенції протиепідемічних заходів з урахуванням вимог законодавства щодо запобігання поширенню гострої респіраторної хвороби COVID-19, спричиненої </w:t>
            </w:r>
            <w:proofErr w:type="spellStart"/>
            <w:r>
              <w:t>коронавірусом</w:t>
            </w:r>
            <w:proofErr w:type="spellEnd"/>
            <w:r>
              <w:t xml:space="preserve"> SARS-CoV-2, під час проведення заходів із відзначення 30-ї річниці незалежності України.</w:t>
            </w:r>
          </w:p>
          <w:p w:rsidR="00C97B63" w:rsidRDefault="00C97B63" w:rsidP="00431451">
            <w:pPr>
              <w:pStyle w:val="a4"/>
              <w:tabs>
                <w:tab w:val="left" w:pos="34"/>
              </w:tabs>
              <w:ind w:right="-1" w:firstLine="680"/>
            </w:pPr>
          </w:p>
        </w:tc>
      </w:tr>
      <w:tr w:rsidR="00C97B63" w:rsidTr="00431451">
        <w:trPr>
          <w:trHeight w:val="547"/>
        </w:trPr>
        <w:tc>
          <w:tcPr>
            <w:tcW w:w="4679" w:type="dxa"/>
          </w:tcPr>
          <w:p w:rsidR="00C97B63" w:rsidRDefault="00C97B63" w:rsidP="00431451">
            <w:pPr>
              <w:ind w:right="-1"/>
              <w:jc w:val="both"/>
              <w:rPr>
                <w:sz w:val="28"/>
                <w:szCs w:val="28"/>
              </w:rPr>
            </w:pPr>
          </w:p>
        </w:tc>
        <w:tc>
          <w:tcPr>
            <w:tcW w:w="4819" w:type="dxa"/>
          </w:tcPr>
          <w:p w:rsidR="00C97B63" w:rsidRDefault="00C97B63" w:rsidP="00431451">
            <w:pPr>
              <w:pStyle w:val="a4"/>
              <w:tabs>
                <w:tab w:val="left" w:pos="34"/>
              </w:tabs>
              <w:ind w:right="-1"/>
            </w:pPr>
            <w:r>
              <w:t>Управління та структурні підрозділи районної державної адміністрації;</w:t>
            </w:r>
          </w:p>
          <w:p w:rsidR="00C97B63" w:rsidRDefault="00C97B63" w:rsidP="00431451">
            <w:pPr>
              <w:pStyle w:val="a4"/>
              <w:tabs>
                <w:tab w:val="left" w:pos="34"/>
              </w:tabs>
              <w:ind w:right="-1"/>
            </w:pPr>
            <w:r>
              <w:t>виконавчі органи місцевих рад територіальних громад</w:t>
            </w:r>
          </w:p>
          <w:p w:rsidR="00C97B63" w:rsidRDefault="00C97B63" w:rsidP="00431451">
            <w:pPr>
              <w:pStyle w:val="a4"/>
              <w:tabs>
                <w:tab w:val="left" w:pos="34"/>
              </w:tabs>
              <w:ind w:right="-1"/>
              <w:rPr>
                <w:sz w:val="16"/>
                <w:szCs w:val="16"/>
              </w:rPr>
            </w:pPr>
          </w:p>
          <w:p w:rsidR="00C97B63" w:rsidRDefault="00C97B63" w:rsidP="00431451">
            <w:pPr>
              <w:pStyle w:val="a4"/>
              <w:tabs>
                <w:tab w:val="left" w:pos="34"/>
              </w:tabs>
              <w:ind w:right="-1"/>
            </w:pPr>
            <w:r>
              <w:rPr>
                <w:b/>
              </w:rPr>
              <w:t>Термін:</w:t>
            </w:r>
            <w:r>
              <w:t xml:space="preserve"> протягом 2021 року</w:t>
            </w:r>
          </w:p>
          <w:p w:rsidR="00C97B63" w:rsidRDefault="00C97B63" w:rsidP="00431451">
            <w:pPr>
              <w:pStyle w:val="a4"/>
              <w:tabs>
                <w:tab w:val="left" w:pos="34"/>
              </w:tabs>
              <w:ind w:right="-1"/>
            </w:pPr>
          </w:p>
        </w:tc>
      </w:tr>
      <w:tr w:rsidR="00C97B63" w:rsidTr="00431451">
        <w:trPr>
          <w:trHeight w:val="547"/>
        </w:trPr>
        <w:tc>
          <w:tcPr>
            <w:tcW w:w="9498" w:type="dxa"/>
            <w:gridSpan w:val="2"/>
            <w:hideMark/>
          </w:tcPr>
          <w:p w:rsidR="00C97B63" w:rsidRDefault="00C97B63" w:rsidP="00431451">
            <w:pPr>
              <w:pStyle w:val="a4"/>
              <w:tabs>
                <w:tab w:val="left" w:pos="34"/>
              </w:tabs>
              <w:ind w:right="-1" w:firstLine="567"/>
            </w:pPr>
            <w:r>
              <w:t>18. Забезпечити фінансування в установленому порядку заходів із відзначення у 2021 році Дня Державного Прапора України та 30-ї річниці незалежності України.</w:t>
            </w:r>
          </w:p>
        </w:tc>
      </w:tr>
      <w:tr w:rsidR="00C97B63" w:rsidTr="00431451">
        <w:trPr>
          <w:trHeight w:val="547"/>
        </w:trPr>
        <w:tc>
          <w:tcPr>
            <w:tcW w:w="4679" w:type="dxa"/>
          </w:tcPr>
          <w:p w:rsidR="00C97B63" w:rsidRDefault="00C97B63" w:rsidP="00431451">
            <w:pPr>
              <w:ind w:right="-1"/>
              <w:jc w:val="both"/>
              <w:rPr>
                <w:sz w:val="28"/>
                <w:szCs w:val="28"/>
              </w:rPr>
            </w:pPr>
          </w:p>
        </w:tc>
        <w:tc>
          <w:tcPr>
            <w:tcW w:w="4819" w:type="dxa"/>
          </w:tcPr>
          <w:p w:rsidR="00C97B63" w:rsidRPr="00522FAE" w:rsidRDefault="00C97B63" w:rsidP="00431451">
            <w:pPr>
              <w:pStyle w:val="a4"/>
              <w:tabs>
                <w:tab w:val="left" w:pos="34"/>
              </w:tabs>
              <w:ind w:right="-1"/>
            </w:pPr>
            <w:r w:rsidRPr="00522FAE">
              <w:t xml:space="preserve">Фінансове управління районної державної адміністрації </w:t>
            </w:r>
          </w:p>
          <w:p w:rsidR="00C97B63" w:rsidRPr="00522FAE" w:rsidRDefault="00C97B63" w:rsidP="00431451">
            <w:pPr>
              <w:pStyle w:val="a4"/>
              <w:tabs>
                <w:tab w:val="left" w:pos="34"/>
              </w:tabs>
              <w:ind w:right="-1"/>
              <w:rPr>
                <w:sz w:val="16"/>
                <w:szCs w:val="16"/>
              </w:rPr>
            </w:pPr>
          </w:p>
          <w:p w:rsidR="00C97B63" w:rsidRPr="00522FAE" w:rsidRDefault="00C97B63" w:rsidP="00431451">
            <w:pPr>
              <w:pStyle w:val="a4"/>
              <w:tabs>
                <w:tab w:val="left" w:pos="34"/>
              </w:tabs>
              <w:ind w:right="-1"/>
            </w:pPr>
            <w:r w:rsidRPr="00522FAE">
              <w:rPr>
                <w:b/>
              </w:rPr>
              <w:t>Термін:</w:t>
            </w:r>
            <w:r w:rsidRPr="00522FAE">
              <w:t xml:space="preserve"> серпень-вересень 2021 року</w:t>
            </w:r>
          </w:p>
          <w:p w:rsidR="00C97B63" w:rsidRPr="00522FAE" w:rsidRDefault="00C97B63" w:rsidP="00431451">
            <w:pPr>
              <w:pStyle w:val="a4"/>
              <w:tabs>
                <w:tab w:val="left" w:pos="34"/>
              </w:tabs>
              <w:ind w:right="-1"/>
            </w:pPr>
          </w:p>
        </w:tc>
      </w:tr>
      <w:tr w:rsidR="00C97B63" w:rsidTr="00431451">
        <w:trPr>
          <w:trHeight w:val="664"/>
        </w:trPr>
        <w:tc>
          <w:tcPr>
            <w:tcW w:w="9498" w:type="dxa"/>
            <w:gridSpan w:val="2"/>
          </w:tcPr>
          <w:p w:rsidR="00C97B63" w:rsidRDefault="00C97B63" w:rsidP="00431451">
            <w:pPr>
              <w:pStyle w:val="a4"/>
              <w:tabs>
                <w:tab w:val="left" w:pos="-214"/>
              </w:tabs>
              <w:ind w:left="-74" w:right="-1" w:firstLine="567"/>
            </w:pPr>
            <w:r>
              <w:t>19. Інформацію про проведену роботу надати управлінню гуманітарної сфери районної державної адміністрації.</w:t>
            </w:r>
          </w:p>
        </w:tc>
      </w:tr>
      <w:tr w:rsidR="00C97B63" w:rsidTr="00431451">
        <w:trPr>
          <w:trHeight w:val="671"/>
        </w:trPr>
        <w:tc>
          <w:tcPr>
            <w:tcW w:w="4679" w:type="dxa"/>
          </w:tcPr>
          <w:p w:rsidR="00C97B63" w:rsidRDefault="00C97B63" w:rsidP="00431451">
            <w:pPr>
              <w:ind w:right="-1"/>
              <w:jc w:val="both"/>
              <w:rPr>
                <w:b/>
                <w:sz w:val="28"/>
                <w:szCs w:val="28"/>
              </w:rPr>
            </w:pPr>
          </w:p>
        </w:tc>
        <w:tc>
          <w:tcPr>
            <w:tcW w:w="4819" w:type="dxa"/>
          </w:tcPr>
          <w:p w:rsidR="00C97B63" w:rsidRDefault="00C97B63" w:rsidP="00431451">
            <w:pPr>
              <w:pStyle w:val="a4"/>
              <w:ind w:right="-1"/>
            </w:pPr>
            <w:r>
              <w:t>Управління соціального захисту населення райдержадміністрації;</w:t>
            </w:r>
          </w:p>
          <w:p w:rsidR="00C97B63" w:rsidRDefault="00C97B63" w:rsidP="00431451">
            <w:pPr>
              <w:ind w:right="-1"/>
              <w:jc w:val="both"/>
              <w:rPr>
                <w:sz w:val="28"/>
                <w:szCs w:val="28"/>
              </w:rPr>
            </w:pPr>
            <w:r>
              <w:rPr>
                <w:sz w:val="28"/>
                <w:szCs w:val="28"/>
              </w:rPr>
              <w:t>відділ інформаційної діяльності та комунікацій з громадськістю райдержадміністрації;</w:t>
            </w:r>
          </w:p>
          <w:p w:rsidR="00C97B63" w:rsidRDefault="00C97B63" w:rsidP="00431451">
            <w:pPr>
              <w:ind w:right="-1"/>
              <w:jc w:val="both"/>
              <w:rPr>
                <w:sz w:val="28"/>
                <w:szCs w:val="28"/>
              </w:rPr>
            </w:pPr>
            <w:r>
              <w:rPr>
                <w:sz w:val="28"/>
                <w:szCs w:val="28"/>
              </w:rPr>
              <w:t>виконавчі органи місцевих рад територіальних громад</w:t>
            </w:r>
          </w:p>
          <w:p w:rsidR="00C97B63" w:rsidRDefault="00C97B63" w:rsidP="00431451">
            <w:pPr>
              <w:pStyle w:val="a4"/>
              <w:ind w:right="-1"/>
              <w:rPr>
                <w:sz w:val="16"/>
                <w:szCs w:val="16"/>
              </w:rPr>
            </w:pPr>
          </w:p>
          <w:p w:rsidR="00C97B63" w:rsidRDefault="00C97B63" w:rsidP="00431451">
            <w:pPr>
              <w:pStyle w:val="a4"/>
              <w:ind w:right="-1"/>
            </w:pPr>
            <w:r>
              <w:rPr>
                <w:b/>
              </w:rPr>
              <w:t>Термін:</w:t>
            </w:r>
            <w:r>
              <w:t xml:space="preserve"> до 15 вересня 2021 року</w:t>
            </w:r>
          </w:p>
          <w:p w:rsidR="00C97B63" w:rsidRDefault="00C97B63" w:rsidP="00431451">
            <w:pPr>
              <w:pStyle w:val="a4"/>
              <w:ind w:right="-1"/>
            </w:pPr>
          </w:p>
        </w:tc>
      </w:tr>
    </w:tbl>
    <w:p w:rsidR="00C97B63" w:rsidRDefault="00C97B63" w:rsidP="00C97B63">
      <w:pPr>
        <w:autoSpaceDE/>
        <w:spacing w:line="276" w:lineRule="auto"/>
        <w:ind w:right="-1"/>
        <w:jc w:val="both"/>
        <w:rPr>
          <w:bCs/>
        </w:rPr>
      </w:pPr>
    </w:p>
    <w:p w:rsidR="00C97B63" w:rsidRDefault="00C97B63" w:rsidP="00C97B63">
      <w:pPr>
        <w:autoSpaceDE/>
        <w:spacing w:line="276" w:lineRule="auto"/>
        <w:ind w:right="-1"/>
        <w:jc w:val="center"/>
        <w:rPr>
          <w:bCs/>
        </w:rPr>
      </w:pPr>
    </w:p>
    <w:p w:rsidR="00C97B63" w:rsidRDefault="00C97B63" w:rsidP="00C97B63">
      <w:pPr>
        <w:autoSpaceDE/>
        <w:spacing w:line="276" w:lineRule="auto"/>
        <w:ind w:right="-1"/>
        <w:jc w:val="center"/>
        <w:rPr>
          <w:bCs/>
        </w:rPr>
      </w:pPr>
      <w:r>
        <w:rPr>
          <w:bCs/>
        </w:rPr>
        <w:t>_______________________</w:t>
      </w:r>
    </w:p>
    <w:p w:rsidR="00C97B63" w:rsidRDefault="00C97B63" w:rsidP="00C97B63">
      <w:pPr>
        <w:autoSpaceDE/>
        <w:spacing w:line="276" w:lineRule="auto"/>
        <w:ind w:right="-1"/>
        <w:jc w:val="center"/>
        <w:rPr>
          <w:bCs/>
        </w:rPr>
      </w:pPr>
    </w:p>
    <w:p w:rsidR="00C97B63" w:rsidRDefault="00C97B63" w:rsidP="00C97B63">
      <w:pPr>
        <w:autoSpaceDE/>
        <w:spacing w:line="276" w:lineRule="auto"/>
        <w:ind w:right="-1"/>
        <w:jc w:val="center"/>
        <w:rPr>
          <w:bCs/>
        </w:rPr>
      </w:pPr>
    </w:p>
    <w:p w:rsidR="00C97B63" w:rsidRDefault="00C97B63" w:rsidP="00C97B63">
      <w:pPr>
        <w:autoSpaceDE/>
        <w:spacing w:line="276" w:lineRule="auto"/>
        <w:ind w:right="-1"/>
        <w:jc w:val="center"/>
        <w:rPr>
          <w:bCs/>
        </w:rPr>
      </w:pPr>
    </w:p>
    <w:p w:rsidR="00C97B63" w:rsidRDefault="00C97B63" w:rsidP="00C97B63">
      <w:pPr>
        <w:autoSpaceDE/>
        <w:spacing w:line="276" w:lineRule="auto"/>
        <w:ind w:right="-1"/>
        <w:jc w:val="center"/>
        <w:rPr>
          <w:bCs/>
        </w:rPr>
      </w:pPr>
    </w:p>
    <w:p w:rsidR="002008D3" w:rsidRDefault="002008D3" w:rsidP="002008D3">
      <w:pPr>
        <w:pStyle w:val="a6"/>
        <w:spacing w:before="0" w:beforeAutospacing="0" w:after="0" w:afterAutospacing="0"/>
        <w:jc w:val="both"/>
        <w:rPr>
          <w:b/>
          <w:sz w:val="26"/>
          <w:szCs w:val="26"/>
        </w:rPr>
      </w:pPr>
    </w:p>
    <w:sectPr w:rsidR="002008D3"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0686B"/>
    <w:rsid w:val="00035A6D"/>
    <w:rsid w:val="000C5515"/>
    <w:rsid w:val="001248C3"/>
    <w:rsid w:val="00127D1F"/>
    <w:rsid w:val="00146EA4"/>
    <w:rsid w:val="001871A4"/>
    <w:rsid w:val="001C3101"/>
    <w:rsid w:val="001F75AB"/>
    <w:rsid w:val="002008D3"/>
    <w:rsid w:val="0020129E"/>
    <w:rsid w:val="00257FB4"/>
    <w:rsid w:val="002C44FF"/>
    <w:rsid w:val="00300A7D"/>
    <w:rsid w:val="00303F6E"/>
    <w:rsid w:val="003451B5"/>
    <w:rsid w:val="0035102A"/>
    <w:rsid w:val="00367F64"/>
    <w:rsid w:val="0040073F"/>
    <w:rsid w:val="004268B3"/>
    <w:rsid w:val="004415A1"/>
    <w:rsid w:val="00484F44"/>
    <w:rsid w:val="004D35EB"/>
    <w:rsid w:val="004F5E59"/>
    <w:rsid w:val="00517247"/>
    <w:rsid w:val="00534F4A"/>
    <w:rsid w:val="00537C0A"/>
    <w:rsid w:val="00541F08"/>
    <w:rsid w:val="006077ED"/>
    <w:rsid w:val="006620E3"/>
    <w:rsid w:val="006A345E"/>
    <w:rsid w:val="006D4C81"/>
    <w:rsid w:val="00716A35"/>
    <w:rsid w:val="0075799D"/>
    <w:rsid w:val="007661D7"/>
    <w:rsid w:val="00773F92"/>
    <w:rsid w:val="00780A6A"/>
    <w:rsid w:val="007A3259"/>
    <w:rsid w:val="007D06FD"/>
    <w:rsid w:val="00804BAE"/>
    <w:rsid w:val="008405A9"/>
    <w:rsid w:val="0088304D"/>
    <w:rsid w:val="008903D9"/>
    <w:rsid w:val="008A6A1D"/>
    <w:rsid w:val="008E0B18"/>
    <w:rsid w:val="008F60A5"/>
    <w:rsid w:val="00922860"/>
    <w:rsid w:val="00980850"/>
    <w:rsid w:val="00987F99"/>
    <w:rsid w:val="009A202F"/>
    <w:rsid w:val="009B501A"/>
    <w:rsid w:val="009C2D48"/>
    <w:rsid w:val="00A61A8E"/>
    <w:rsid w:val="00A97DC4"/>
    <w:rsid w:val="00AC3667"/>
    <w:rsid w:val="00B17C0C"/>
    <w:rsid w:val="00B23234"/>
    <w:rsid w:val="00B720DF"/>
    <w:rsid w:val="00B83A86"/>
    <w:rsid w:val="00BA69FB"/>
    <w:rsid w:val="00BB2E49"/>
    <w:rsid w:val="00BE2AB9"/>
    <w:rsid w:val="00C42963"/>
    <w:rsid w:val="00C57173"/>
    <w:rsid w:val="00C97B63"/>
    <w:rsid w:val="00CD228A"/>
    <w:rsid w:val="00D078C0"/>
    <w:rsid w:val="00D351F5"/>
    <w:rsid w:val="00D56BAC"/>
    <w:rsid w:val="00DA37E8"/>
    <w:rsid w:val="00DB257B"/>
    <w:rsid w:val="00E003B2"/>
    <w:rsid w:val="00E0654C"/>
    <w:rsid w:val="00E23DCC"/>
    <w:rsid w:val="00E53F4D"/>
    <w:rsid w:val="00EC3831"/>
    <w:rsid w:val="00EC61FF"/>
    <w:rsid w:val="00EF6F91"/>
    <w:rsid w:val="00EF76C5"/>
    <w:rsid w:val="00F20421"/>
    <w:rsid w:val="00F475B4"/>
    <w:rsid w:val="00F63A4A"/>
    <w:rsid w:val="00F73DF3"/>
    <w:rsid w:val="00F80998"/>
    <w:rsid w:val="00F8150F"/>
    <w:rsid w:val="00FA6E7B"/>
    <w:rsid w:val="00FE0FE1"/>
    <w:rsid w:val="00FE1933"/>
    <w:rsid w:val="00FE589C"/>
    <w:rsid w:val="00FE6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EFCB"/>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customStyle="1" w:styleId="a9">
    <w:name w:val="Знак Знак Знак Знак"/>
    <w:basedOn w:val="a"/>
    <w:rsid w:val="000C5515"/>
    <w:pPr>
      <w:autoSpaceDE/>
      <w:autoSpaceDN/>
    </w:pPr>
    <w:rPr>
      <w:rFonts w:ascii="Verdana" w:hAnsi="Verdana" w:cs="Verdana"/>
      <w:lang w:val="en-US" w:eastAsia="en-US"/>
    </w:rPr>
  </w:style>
  <w:style w:type="paragraph" w:styleId="aa">
    <w:name w:val="Balloon Text"/>
    <w:basedOn w:val="a"/>
    <w:link w:val="ab"/>
    <w:uiPriority w:val="99"/>
    <w:semiHidden/>
    <w:unhideWhenUsed/>
    <w:rsid w:val="0088304D"/>
    <w:rPr>
      <w:rFonts w:ascii="Segoe UI" w:hAnsi="Segoe UI" w:cs="Segoe UI"/>
      <w:sz w:val="18"/>
      <w:szCs w:val="18"/>
    </w:rPr>
  </w:style>
  <w:style w:type="character" w:customStyle="1" w:styleId="ab">
    <w:name w:val="Текст выноски Знак"/>
    <w:basedOn w:val="a0"/>
    <w:link w:val="aa"/>
    <w:uiPriority w:val="99"/>
    <w:semiHidden/>
    <w:rsid w:val="0088304D"/>
    <w:rPr>
      <w:rFonts w:ascii="Segoe UI" w:hAnsi="Segoe UI" w:cs="Segoe UI"/>
      <w:sz w:val="18"/>
      <w:szCs w:val="18"/>
      <w:lang w:eastAsia="ru-RU"/>
    </w:rPr>
  </w:style>
  <w:style w:type="paragraph" w:customStyle="1" w:styleId="wfxRecipient">
    <w:name w:val="wfxRecipient"/>
    <w:basedOn w:val="a"/>
    <w:rsid w:val="00C97B63"/>
    <w:pPr>
      <w:autoSpaceDE/>
      <w:autoSpaceDN/>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1429</TotalTime>
  <Pages>8</Pages>
  <Words>7412</Words>
  <Characters>4225</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13</cp:revision>
  <cp:lastPrinted>2021-08-09T09:21:00Z</cp:lastPrinted>
  <dcterms:created xsi:type="dcterms:W3CDTF">2021-07-20T09:16:00Z</dcterms:created>
  <dcterms:modified xsi:type="dcterms:W3CDTF">2021-08-17T06:44:00Z</dcterms:modified>
</cp:coreProperties>
</file>